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B6BCD" w14:textId="77777777" w:rsidR="004E46B7" w:rsidRDefault="00C032B7" w:rsidP="004E46B7">
      <w:pPr>
        <w:pStyle w:val="Title"/>
      </w:pPr>
      <w:r>
        <w:t>What Conversations Are Appropriate?</w:t>
      </w:r>
    </w:p>
    <w:p w14:paraId="6DD35DC1" w14:textId="77777777" w:rsidR="00C032B7" w:rsidRPr="00C032B7" w:rsidRDefault="00C032B7" w:rsidP="00C032B7">
      <w:pPr>
        <w:pStyle w:val="Subtitle"/>
      </w:pPr>
      <w:r>
        <w:t xml:space="preserve">Ten Guidelines for Bunk Counselors </w:t>
      </w:r>
      <w:r w:rsidRPr="00C032B7">
        <w:t>© Moving Traditions 2018</w:t>
      </w:r>
    </w:p>
    <w:p w14:paraId="60C09D7D" w14:textId="77777777" w:rsidR="004E46B7" w:rsidRDefault="004E46B7" w:rsidP="004E46B7">
      <w:pPr>
        <w:pStyle w:val="Subtitle"/>
      </w:pPr>
    </w:p>
    <w:p w14:paraId="58669F4C" w14:textId="77777777" w:rsidR="00C032B7" w:rsidRDefault="00C032B7" w:rsidP="00C032B7">
      <w:pPr>
        <w:pStyle w:val="Heading2"/>
      </w:pPr>
      <w:r w:rsidRPr="00C032B7">
        <w:t xml:space="preserve">Notes: </w:t>
      </w:r>
    </w:p>
    <w:p w14:paraId="73FA0D1C" w14:textId="77777777" w:rsidR="00C032B7" w:rsidRPr="00C032B7" w:rsidRDefault="00C032B7" w:rsidP="00C032B7">
      <w:pPr>
        <w:spacing w:after="0"/>
      </w:pPr>
    </w:p>
    <w:p w14:paraId="5AD5D798" w14:textId="77777777" w:rsidR="00C032B7" w:rsidRDefault="00C032B7" w:rsidP="00C032B7">
      <w:pPr>
        <w:spacing w:line="257" w:lineRule="exact"/>
        <w:rPr>
          <w:rFonts w:eastAsia="Calibri" w:cs="Assistant"/>
        </w:rPr>
      </w:pPr>
      <w:r w:rsidRPr="00C032B7">
        <w:rPr>
          <w:rFonts w:eastAsiaTheme="majorEastAsia" w:cstheme="majorBidi"/>
        </w:rPr>
        <w:t>Our</w:t>
      </w:r>
      <w:r w:rsidRPr="00C032B7">
        <w:rPr>
          <w:rFonts w:eastAsia="Calibri" w:cs="Assistant"/>
        </w:rPr>
        <w:t xml:space="preserve"> over-riding question for these guidelines is: </w:t>
      </w:r>
    </w:p>
    <w:p w14:paraId="58BCB5C3" w14:textId="77777777" w:rsidR="00C032B7" w:rsidRPr="00AB7501" w:rsidRDefault="00C032B7" w:rsidP="00C032B7">
      <w:pPr>
        <w:spacing w:line="257" w:lineRule="exact"/>
        <w:rPr>
          <w:rFonts w:eastAsia="Calibri" w:cs="Assistant"/>
          <w:b/>
          <w:bCs/>
          <w:i/>
          <w:iCs/>
          <w:color w:val="5B9AD5"/>
        </w:rPr>
      </w:pPr>
      <w:r w:rsidRPr="00C032B7">
        <w:rPr>
          <w:rFonts w:eastAsia="Calibri" w:cs="Assistant"/>
          <w:b/>
          <w:bCs/>
          <w:i/>
          <w:iCs/>
        </w:rPr>
        <w:t>How do we help counselors and campers to be part of a shared process of change at camp that generates new shared norms that offer more respect, dignity, and safety for all campers?</w:t>
      </w:r>
    </w:p>
    <w:p w14:paraId="5A95E7FC" w14:textId="77777777" w:rsidR="00C032B7" w:rsidRPr="00C032B7" w:rsidRDefault="00C032B7" w:rsidP="00C032B7">
      <w:pPr>
        <w:spacing w:line="257" w:lineRule="exact"/>
        <w:rPr>
          <w:rFonts w:eastAsia="Calibri" w:cs="Assistant"/>
        </w:rPr>
      </w:pPr>
      <w:r w:rsidRPr="00C032B7">
        <w:rPr>
          <w:rFonts w:eastAsia="Calibri" w:cs="Assistant"/>
        </w:rPr>
        <w:t xml:space="preserve">These guidelines work best when they are modified for each specific camp culture. We ask that as you plan for staff training that you think: How would I modify the guidelines? What policies and procedure do I need to have in effect to support these guidelines? What is missing? How will we convey these during staff training? How will counselors convey these ideas to their campers? </w:t>
      </w:r>
    </w:p>
    <w:p w14:paraId="43F188D6" w14:textId="77777777" w:rsidR="00C032B7" w:rsidRPr="00C032B7" w:rsidRDefault="00C032B7" w:rsidP="00C032B7">
      <w:pPr>
        <w:spacing w:line="257" w:lineRule="exact"/>
        <w:rPr>
          <w:rFonts w:eastAsia="Calibri" w:cs="Assistant"/>
          <w:b/>
          <w:bCs/>
          <w:i/>
          <w:iCs/>
        </w:rPr>
      </w:pPr>
      <w:r w:rsidRPr="00C032B7">
        <w:rPr>
          <w:rFonts w:eastAsia="Calibri" w:cs="Assistant"/>
          <w:b/>
          <w:bCs/>
          <w:i/>
          <w:iCs/>
        </w:rPr>
        <w:t>How do we help counselors and campers to be part of a shared process of change at camp that generates new shared norms that offer more respect, dignity, and safety for all campers?</w:t>
      </w:r>
      <w:r w:rsidRPr="00AB7501">
        <w:rPr>
          <w:rFonts w:eastAsia="Calibri" w:cs="Assistant"/>
          <w:color w:val="626669" w:themeColor="text1"/>
        </w:rPr>
        <w:t xml:space="preserve">       </w:t>
      </w:r>
    </w:p>
    <w:p w14:paraId="241B4EDD" w14:textId="77777777" w:rsidR="00C032B7" w:rsidRPr="00C032B7" w:rsidRDefault="00C032B7" w:rsidP="00C032B7">
      <w:pPr>
        <w:spacing w:line="257" w:lineRule="exact"/>
        <w:rPr>
          <w:rFonts w:eastAsiaTheme="majorEastAsia" w:cstheme="majorBidi"/>
          <w:b/>
          <w:color w:val="00AFD7"/>
        </w:rPr>
      </w:pPr>
      <w:r w:rsidRPr="00C032B7">
        <w:rPr>
          <w:rFonts w:eastAsiaTheme="majorEastAsia" w:cstheme="majorBidi"/>
        </w:rPr>
        <w:t>1.</w:t>
      </w:r>
      <w:r w:rsidRPr="00C032B7">
        <w:rPr>
          <w:rFonts w:eastAsiaTheme="majorEastAsia" w:cstheme="majorBidi"/>
          <w:b/>
        </w:rPr>
        <w:t xml:space="preserve"> </w:t>
      </w:r>
      <w:r w:rsidRPr="00C032B7">
        <w:rPr>
          <w:rFonts w:eastAsiaTheme="majorEastAsia" w:cstheme="majorBidi"/>
          <w:b/>
          <w:color w:val="00AFD7"/>
        </w:rPr>
        <w:t>Protect each camper’s right to privacy.</w:t>
      </w:r>
    </w:p>
    <w:p w14:paraId="46AD34F3" w14:textId="77777777" w:rsidR="00C032B7" w:rsidRPr="00C032B7" w:rsidRDefault="00C032B7" w:rsidP="00C032B7">
      <w:pPr>
        <w:spacing w:line="257" w:lineRule="exact"/>
        <w:rPr>
          <w:rFonts w:cs="Assistant"/>
        </w:rPr>
      </w:pPr>
      <w:r w:rsidRPr="00C032B7">
        <w:rPr>
          <w:rFonts w:eastAsia="Calibri" w:cs="Assistant"/>
        </w:rPr>
        <w:t xml:space="preserve">There is very little privacy in a bunk setting. That said, campers need some space to do things that they might see as personal– to go to the bathroom in peace, to change their clothes, and to tend to their bodies’ needs in other ways without commentary from other campers. Speak positively about how the bunk values this basic level of personal privacy. It is o.k. to say, </w:t>
      </w:r>
      <w:r w:rsidRPr="00C032B7">
        <w:rPr>
          <w:rFonts w:eastAsia="Calibri" w:cs="Assistant"/>
          <w:b/>
          <w:bCs/>
          <w:i/>
          <w:iCs/>
        </w:rPr>
        <w:t>"Respect people's personal space"</w:t>
      </w:r>
      <w:r w:rsidRPr="00C032B7">
        <w:rPr>
          <w:rFonts w:eastAsia="Calibri" w:cs="Assistant"/>
          <w:b/>
          <w:bCs/>
        </w:rPr>
        <w:t xml:space="preserve"> </w:t>
      </w:r>
      <w:r w:rsidRPr="00C032B7">
        <w:rPr>
          <w:rFonts w:eastAsia="Calibri" w:cs="Assistant"/>
        </w:rPr>
        <w:t>If a camper is doing things that are generally considered to be private in a “public” manner, it is your role to reinforce the basic level of personal privacy. One way to convey this is to have campers and counselors create a set of bunk rules on the first night that address this issue among others.  This can help give the campers ownership and power over their space which helps them follow the rules.</w:t>
      </w:r>
    </w:p>
    <w:p w14:paraId="7DD51EBF" w14:textId="77777777" w:rsidR="00C032B7" w:rsidRPr="00C032B7" w:rsidRDefault="00C032B7" w:rsidP="00C032B7">
      <w:pPr>
        <w:spacing w:line="257" w:lineRule="exact"/>
        <w:rPr>
          <w:rFonts w:eastAsiaTheme="majorEastAsia" w:cstheme="majorBidi"/>
          <w:b/>
          <w:color w:val="00AFD7"/>
        </w:rPr>
      </w:pPr>
      <w:r w:rsidRPr="00C032B7">
        <w:rPr>
          <w:rFonts w:eastAsiaTheme="majorEastAsia" w:cstheme="majorBidi"/>
        </w:rPr>
        <w:t>2.</w:t>
      </w:r>
      <w:r w:rsidRPr="00C032B7">
        <w:rPr>
          <w:rFonts w:eastAsiaTheme="majorEastAsia" w:cstheme="majorBidi"/>
          <w:b/>
        </w:rPr>
        <w:t xml:space="preserve"> </w:t>
      </w:r>
      <w:r w:rsidRPr="00C032B7">
        <w:rPr>
          <w:rFonts w:eastAsiaTheme="majorEastAsia" w:cstheme="majorBidi"/>
          <w:b/>
          <w:color w:val="00AFD7"/>
        </w:rPr>
        <w:t>Challenge sexualized and sexist comments that campers or counselors make about campers or counselors.</w:t>
      </w:r>
    </w:p>
    <w:p w14:paraId="740988BC" w14:textId="77777777" w:rsidR="00C032B7" w:rsidRPr="00C032B7" w:rsidRDefault="00C032B7" w:rsidP="00C032B7">
      <w:pPr>
        <w:spacing w:line="257" w:lineRule="exact"/>
        <w:rPr>
          <w:rFonts w:cs="Assistant"/>
        </w:rPr>
      </w:pPr>
      <w:r w:rsidRPr="00C032B7">
        <w:rPr>
          <w:rFonts w:eastAsia="Calibri" w:cs="Assistant"/>
        </w:rPr>
        <w:t xml:space="preserve">As a counselor it is your role to say that camp is a place where we respect everyone’s right to explore, express, and have fun without being judged by either gendered or sexual expectations. Be aware of the way that people who do not conform to dominant gender norms are being talked about. Be aware of how boys and girls who conform more to gender expectations are talked about. Be aware of the ways that actual or assumed promiscuity or any sexual activity is being vilified or glorified. If someone is being talked about, or campers are being ranked, it is o.k. to say: </w:t>
      </w:r>
      <w:r w:rsidRPr="00C032B7">
        <w:rPr>
          <w:rFonts w:eastAsia="Calibri" w:cs="Assistant"/>
          <w:b/>
          <w:bCs/>
          <w:i/>
          <w:iCs/>
        </w:rPr>
        <w:t xml:space="preserve">"We don't talk about people that way at camp" </w:t>
      </w:r>
      <w:r w:rsidRPr="00C032B7">
        <w:rPr>
          <w:rFonts w:eastAsia="Calibri" w:cs="Assistant"/>
        </w:rPr>
        <w:t xml:space="preserve">Engage campers in conversations about this kind of speech and the effect it can have on others. </w:t>
      </w:r>
    </w:p>
    <w:p w14:paraId="2CCF7E2C" w14:textId="77777777" w:rsidR="00C032B7" w:rsidRPr="00C032B7" w:rsidRDefault="00C032B7" w:rsidP="00C032B7">
      <w:pPr>
        <w:spacing w:line="257" w:lineRule="exact"/>
        <w:rPr>
          <w:rFonts w:eastAsiaTheme="majorEastAsia" w:cstheme="majorBidi"/>
          <w:b/>
          <w:color w:val="00AFD7"/>
        </w:rPr>
      </w:pPr>
      <w:r w:rsidRPr="00C032B7">
        <w:rPr>
          <w:rFonts w:eastAsiaTheme="majorEastAsia" w:cstheme="majorBidi"/>
        </w:rPr>
        <w:lastRenderedPageBreak/>
        <w:t>3.</w:t>
      </w:r>
      <w:r w:rsidRPr="00C032B7">
        <w:rPr>
          <w:rFonts w:eastAsiaTheme="majorEastAsia" w:cstheme="majorBidi"/>
          <w:b/>
        </w:rPr>
        <w:t xml:space="preserve"> </w:t>
      </w:r>
      <w:r w:rsidRPr="00C032B7">
        <w:rPr>
          <w:rFonts w:eastAsiaTheme="majorEastAsia" w:cstheme="majorBidi"/>
          <w:b/>
          <w:color w:val="00AFD7"/>
        </w:rPr>
        <w:t>Notice when a camper is using sexualized talk to get attention.</w:t>
      </w:r>
    </w:p>
    <w:p w14:paraId="2F282ACA" w14:textId="77777777" w:rsidR="00C032B7" w:rsidRPr="00C032B7" w:rsidRDefault="00C032B7" w:rsidP="00C032B7">
      <w:pPr>
        <w:spacing w:line="257" w:lineRule="exact"/>
        <w:rPr>
          <w:rFonts w:eastAsia="Calibri" w:cs="Assistant"/>
        </w:rPr>
      </w:pPr>
      <w:r w:rsidRPr="00C032B7">
        <w:rPr>
          <w:rFonts w:eastAsia="Calibri" w:cs="Assistant"/>
        </w:rPr>
        <w:t>Some campers will push boundaries – and start conversations or make public remarks that make other campers feel very uncomfortable. Often this is done to be funny or popular. If you hear a conversation that has become sexually explicit and is making some campers uncomfortable, it is o.k. to say:</w:t>
      </w:r>
      <w:r w:rsidRPr="00C032B7">
        <w:rPr>
          <w:rFonts w:eastAsia="Calibri" w:cs="Assistant"/>
          <w:i/>
          <w:iCs/>
        </w:rPr>
        <w:t xml:space="preserve"> </w:t>
      </w:r>
      <w:r w:rsidRPr="00C032B7">
        <w:rPr>
          <w:rFonts w:eastAsia="Calibri" w:cs="Assistant"/>
          <w:b/>
          <w:bCs/>
          <w:i/>
          <w:iCs/>
        </w:rPr>
        <w:t xml:space="preserve">"O.K. next topic please" </w:t>
      </w:r>
      <w:r w:rsidRPr="00C032B7">
        <w:rPr>
          <w:rFonts w:eastAsia="Calibri" w:cs="Assistant"/>
        </w:rPr>
        <w:t>Discourage any forms of "sexual competition." If you overhear a camper boasting about a hook-up or sexual act, help that camper to reflect on why they were boasting and think of other ways that they might act after a hook-up. If they continue to do any of the above, bring this to the attention of your direct supervisor or camper care staff because there are likely underlying reasons for this behavior.</w:t>
      </w:r>
    </w:p>
    <w:p w14:paraId="32FE41D4" w14:textId="77777777" w:rsidR="00C032B7" w:rsidRDefault="00C032B7" w:rsidP="00C032B7">
      <w:pPr>
        <w:pStyle w:val="Heading2"/>
      </w:pPr>
      <w:r w:rsidRPr="00C032B7">
        <w:t xml:space="preserve">What Do You Do When Campers Ask You About Things of a Sexual Nature? </w:t>
      </w:r>
    </w:p>
    <w:p w14:paraId="5F302F91" w14:textId="77777777" w:rsidR="00C032B7" w:rsidRPr="00C032B7" w:rsidRDefault="00C032B7" w:rsidP="00C032B7">
      <w:pPr>
        <w:spacing w:after="120"/>
      </w:pPr>
    </w:p>
    <w:p w14:paraId="569DA770" w14:textId="77777777" w:rsidR="00C032B7" w:rsidRPr="00C032B7" w:rsidRDefault="00C032B7" w:rsidP="00C032B7">
      <w:pPr>
        <w:spacing w:line="257" w:lineRule="exact"/>
        <w:rPr>
          <w:rFonts w:eastAsiaTheme="majorEastAsia" w:cstheme="majorBidi"/>
          <w:b/>
          <w:color w:val="00AFD7"/>
        </w:rPr>
      </w:pPr>
      <w:r w:rsidRPr="00C032B7">
        <w:rPr>
          <w:rFonts w:eastAsiaTheme="majorEastAsia" w:cstheme="majorBidi"/>
        </w:rPr>
        <w:t>4.</w:t>
      </w:r>
      <w:r w:rsidRPr="00C032B7">
        <w:rPr>
          <w:rFonts w:eastAsiaTheme="majorEastAsia" w:cstheme="majorBidi"/>
          <w:b/>
        </w:rPr>
        <w:t xml:space="preserve"> </w:t>
      </w:r>
      <w:r w:rsidRPr="00C032B7">
        <w:rPr>
          <w:rFonts w:eastAsiaTheme="majorEastAsia" w:cstheme="majorBidi"/>
          <w:b/>
          <w:color w:val="00AFD7"/>
        </w:rPr>
        <w:t xml:space="preserve">Maintain privacy about your sexual experiences or desires.  </w:t>
      </w:r>
    </w:p>
    <w:p w14:paraId="792D64C0" w14:textId="77777777" w:rsidR="00C032B7" w:rsidRPr="00C032B7" w:rsidRDefault="00C032B7" w:rsidP="00C032B7">
      <w:pPr>
        <w:spacing w:line="257" w:lineRule="exact"/>
        <w:rPr>
          <w:rFonts w:eastAsia="Calibri" w:cs="Assistant"/>
        </w:rPr>
      </w:pPr>
      <w:r w:rsidRPr="00C032B7">
        <w:rPr>
          <w:rFonts w:eastAsia="Calibri" w:cs="Assistant"/>
        </w:rPr>
        <w:t>The details of your personal sexual experiences – your current activity and your history – good and bad – are not something that you should be sharing with a child or a teen. If you need to find someone to talk to about your sex life or sexual history, find an adult that you trust. This is also true if you simply have a crush on someone - speaking with a camper about a specific person who you find attractive places indirect pressure on a camper. You may be tempted to tell a camper about your sexual experiences, but since everyone’s journey is different, your story might unintentionally place unrealistic expectations on the camper or induce stress or fear in an unhealthy way. You can always find ways to communicate the camp's values regarding gender and sexuality without speaking of your particular sexual experiences, desires, or fantasies.</w:t>
      </w:r>
    </w:p>
    <w:p w14:paraId="5D7F1D9F" w14:textId="77777777" w:rsidR="00C032B7" w:rsidRPr="00C032B7" w:rsidRDefault="00C032B7" w:rsidP="00C032B7">
      <w:pPr>
        <w:spacing w:line="257" w:lineRule="exact"/>
        <w:rPr>
          <w:rFonts w:eastAsia="Calibri" w:cs="Assistant"/>
        </w:rPr>
      </w:pPr>
      <w:r w:rsidRPr="00C032B7">
        <w:rPr>
          <w:rFonts w:eastAsia="Calibri" w:cs="Assistant"/>
        </w:rPr>
        <w:t xml:space="preserve">For example: if a camper asks a counselor, "Are you a virgin?" "Where did that </w:t>
      </w:r>
      <w:proofErr w:type="spellStart"/>
      <w:r w:rsidRPr="00C032B7">
        <w:rPr>
          <w:rFonts w:eastAsia="Calibri" w:cs="Assistant"/>
        </w:rPr>
        <w:t>hickie</w:t>
      </w:r>
      <w:proofErr w:type="spellEnd"/>
      <w:r w:rsidRPr="00C032B7">
        <w:rPr>
          <w:rFonts w:eastAsia="Calibri" w:cs="Assistant"/>
        </w:rPr>
        <w:t xml:space="preserve"> come from?" "Who do you have a crush on?" </w:t>
      </w:r>
    </w:p>
    <w:p w14:paraId="70A050F9" w14:textId="77777777" w:rsidR="00C032B7" w:rsidRPr="00C032B7" w:rsidRDefault="00C032B7" w:rsidP="00C032B7">
      <w:pPr>
        <w:spacing w:line="257" w:lineRule="exact"/>
        <w:rPr>
          <w:rFonts w:eastAsia="Calibri" w:cs="Assistant"/>
        </w:rPr>
      </w:pPr>
      <w:r w:rsidRPr="00C032B7">
        <w:rPr>
          <w:rFonts w:eastAsia="Calibri" w:cs="Assistant"/>
        </w:rPr>
        <w:t xml:space="preserve">The counselor can answer: </w:t>
      </w:r>
      <w:r w:rsidRPr="00C032B7">
        <w:rPr>
          <w:rFonts w:eastAsia="Calibri" w:cs="Assistant"/>
          <w:b/>
          <w:bCs/>
        </w:rPr>
        <w:t>(each camp should fill in the answer for their camp based on their policies, designated staff people, age of campers and staff, etc.)</w:t>
      </w:r>
      <w:r w:rsidRPr="00C032B7">
        <w:rPr>
          <w:rFonts w:eastAsia="Calibri" w:cs="Assistant"/>
        </w:rPr>
        <w:t xml:space="preserve">  </w:t>
      </w:r>
    </w:p>
    <w:p w14:paraId="514F5618" w14:textId="77777777" w:rsidR="00C032B7" w:rsidRPr="00C032B7" w:rsidRDefault="00C032B7" w:rsidP="00C032B7">
      <w:pPr>
        <w:spacing w:line="257" w:lineRule="exact"/>
        <w:rPr>
          <w:rFonts w:cs="Assistant"/>
        </w:rPr>
      </w:pPr>
      <w:r w:rsidRPr="00C032B7">
        <w:rPr>
          <w:rFonts w:eastAsia="Calibri" w:cs="Assistant"/>
        </w:rPr>
        <w:t xml:space="preserve">Note: This privacy guideline does not imply that you need to be closeted about your sexual orientation or gender identity, just about your sexual behavior. </w:t>
      </w:r>
    </w:p>
    <w:p w14:paraId="6BA6B773" w14:textId="77777777" w:rsidR="00C032B7" w:rsidRPr="00C032B7" w:rsidRDefault="00C032B7" w:rsidP="00C032B7">
      <w:pPr>
        <w:spacing w:line="257" w:lineRule="exact"/>
        <w:rPr>
          <w:rFonts w:eastAsiaTheme="majorEastAsia" w:cstheme="majorBidi"/>
          <w:b/>
          <w:color w:val="00AFD7"/>
        </w:rPr>
      </w:pPr>
      <w:r w:rsidRPr="00C032B7">
        <w:rPr>
          <w:rFonts w:eastAsiaTheme="majorEastAsia" w:cstheme="majorBidi"/>
        </w:rPr>
        <w:t>5.</w:t>
      </w:r>
      <w:r w:rsidRPr="00C032B7">
        <w:rPr>
          <w:rFonts w:eastAsiaTheme="majorEastAsia" w:cstheme="majorBidi"/>
          <w:b/>
        </w:rPr>
        <w:t xml:space="preserve"> </w:t>
      </w:r>
      <w:r w:rsidRPr="00C032B7">
        <w:rPr>
          <w:rFonts w:eastAsiaTheme="majorEastAsia" w:cstheme="majorBidi"/>
          <w:b/>
          <w:color w:val="00AFD7"/>
        </w:rPr>
        <w:t xml:space="preserve">Be conscious of not creating pressure on campers to be sexual </w:t>
      </w:r>
    </w:p>
    <w:p w14:paraId="75D8A3B8" w14:textId="77777777" w:rsidR="00C032B7" w:rsidRPr="00C032B7" w:rsidRDefault="00C032B7" w:rsidP="00C032B7">
      <w:pPr>
        <w:spacing w:line="257" w:lineRule="exact"/>
        <w:rPr>
          <w:rFonts w:eastAsia="Calibri" w:cs="Assistant"/>
        </w:rPr>
      </w:pPr>
      <w:r w:rsidRPr="00C032B7">
        <w:rPr>
          <w:rFonts w:eastAsia="Calibri" w:cs="Assistant"/>
        </w:rPr>
        <w:t>Campers are looking to you for approval. Sometimes younger campers will share a crush or an experience of flirting, or an older camper will tell you something of a sexual nature to try to impress you or to see if you agree with it. Often, social events at camp create an expectation that campers will go with a date and feel pressure to do something with that date that they might not want to do but that seem part of camp tradition. Often, they are looking for your approval. While you may have an instinct to encourage them, your encouragement might actually be experienced as a form of social pressure. When a camper starts to divulge, you might say:</w:t>
      </w:r>
    </w:p>
    <w:p w14:paraId="130DCE3F" w14:textId="77777777" w:rsidR="00C032B7" w:rsidRPr="00C032B7" w:rsidRDefault="00C032B7" w:rsidP="00C032B7">
      <w:pPr>
        <w:spacing w:line="257" w:lineRule="exact"/>
        <w:rPr>
          <w:rFonts w:cs="Assistant"/>
        </w:rPr>
      </w:pPr>
      <w:r w:rsidRPr="00C032B7">
        <w:rPr>
          <w:rFonts w:eastAsia="Calibri" w:cs="Assistant"/>
          <w:i/>
          <w:iCs/>
        </w:rPr>
        <w:t>"</w:t>
      </w:r>
      <w:r w:rsidRPr="00C032B7">
        <w:rPr>
          <w:rFonts w:eastAsia="Calibri" w:cs="Assistant"/>
          <w:b/>
          <w:bCs/>
          <w:i/>
          <w:iCs/>
        </w:rPr>
        <w:t>No one should feel pressure to do something physical that they aren't sure that they want to do</w:t>
      </w:r>
      <w:r w:rsidRPr="00C032B7">
        <w:rPr>
          <w:rFonts w:eastAsia="Calibri" w:cs="Assistant"/>
          <w:b/>
          <w:bCs/>
        </w:rPr>
        <w:t>.</w:t>
      </w:r>
      <w:r w:rsidRPr="00C032B7">
        <w:rPr>
          <w:rFonts w:eastAsia="Calibri" w:cs="Assistant"/>
        </w:rPr>
        <w:t xml:space="preserve"> What’s most important is that you and the other person are on the same page, are </w:t>
      </w:r>
      <w:r w:rsidRPr="00C032B7">
        <w:rPr>
          <w:rFonts w:eastAsia="Calibri" w:cs="Assistant"/>
        </w:rPr>
        <w:lastRenderedPageBreak/>
        <w:t>treating one another respectfully and feel comfortable and safe. And that you’re not engaging in any acts that can get you sent home.“</w:t>
      </w:r>
    </w:p>
    <w:p w14:paraId="13ADF8DE" w14:textId="77777777" w:rsidR="00C032B7" w:rsidRPr="00C032B7" w:rsidRDefault="00C032B7" w:rsidP="00C032B7">
      <w:pPr>
        <w:spacing w:line="257" w:lineRule="exact"/>
        <w:rPr>
          <w:rFonts w:eastAsiaTheme="majorEastAsia" w:cstheme="majorBidi"/>
          <w:b/>
          <w:color w:val="00AFD7"/>
        </w:rPr>
      </w:pPr>
      <w:r w:rsidRPr="00C032B7">
        <w:rPr>
          <w:rFonts w:eastAsiaTheme="majorEastAsia" w:cstheme="majorBidi"/>
          <w:b/>
        </w:rPr>
        <w:t xml:space="preserve">6. </w:t>
      </w:r>
      <w:r w:rsidRPr="00C032B7">
        <w:rPr>
          <w:rFonts w:eastAsiaTheme="majorEastAsia" w:cstheme="majorBidi"/>
          <w:b/>
          <w:color w:val="00AFD7"/>
        </w:rPr>
        <w:t>Correct misconceptions or falsehoods about sex or sexuality with impersonal responses.</w:t>
      </w:r>
    </w:p>
    <w:p w14:paraId="1431160C" w14:textId="77777777" w:rsidR="00C032B7" w:rsidRPr="00C032B7" w:rsidRDefault="00C032B7" w:rsidP="00C032B7">
      <w:pPr>
        <w:spacing w:line="257" w:lineRule="exact"/>
        <w:rPr>
          <w:rFonts w:eastAsia="Calibri" w:cs="Assistant"/>
        </w:rPr>
      </w:pPr>
      <w:r w:rsidRPr="00C032B7">
        <w:rPr>
          <w:rFonts w:eastAsia="Calibri" w:cs="Assistant"/>
        </w:rPr>
        <w:t xml:space="preserve">If you are in a situation where campers are sharing falsehoods in the moment with other campers regarding simple facts about bodies and sexual activity, you may choose to intervene to simply correct the falsehood. Do this in a way that does not lead to campers interviewing you about your sex life and your attitudes about sex. It is much better to speak in terms of </w:t>
      </w:r>
      <w:r w:rsidRPr="00C032B7">
        <w:rPr>
          <w:rFonts w:eastAsia="Calibri" w:cs="Assistant"/>
          <w:b/>
          <w:bCs/>
          <w:i/>
          <w:iCs/>
        </w:rPr>
        <w:t xml:space="preserve">"actually, what I learned in sex </w:t>
      </w:r>
      <w:proofErr w:type="spellStart"/>
      <w:r w:rsidRPr="00C032B7">
        <w:rPr>
          <w:rFonts w:eastAsia="Calibri" w:cs="Assistant"/>
          <w:b/>
          <w:bCs/>
          <w:i/>
          <w:iCs/>
        </w:rPr>
        <w:t>ed</w:t>
      </w:r>
      <w:proofErr w:type="spellEnd"/>
      <w:r w:rsidRPr="00C032B7">
        <w:rPr>
          <w:rFonts w:eastAsia="Calibri" w:cs="Assistant"/>
          <w:b/>
          <w:bCs/>
          <w:i/>
          <w:iCs/>
        </w:rPr>
        <w:t xml:space="preserve"> is that ________."</w:t>
      </w:r>
      <w:r w:rsidRPr="00C032B7">
        <w:rPr>
          <w:rFonts w:eastAsia="Calibri" w:cs="Assistant"/>
        </w:rPr>
        <w:t xml:space="preserve"> Learn who else at camp can address these basic issues regarding health – a camper care professional, nurse, or social worker may have expertise in this area and refer the campers to them or get the information yourself from them to share with the camper.</w:t>
      </w:r>
    </w:p>
    <w:p w14:paraId="3A278315" w14:textId="77777777" w:rsidR="00C032B7" w:rsidRPr="00C032B7" w:rsidRDefault="00C032B7" w:rsidP="00C032B7">
      <w:pPr>
        <w:spacing w:line="257" w:lineRule="exact"/>
        <w:rPr>
          <w:rFonts w:eastAsiaTheme="majorEastAsia" w:cstheme="majorBidi"/>
          <w:b/>
          <w:color w:val="00AFD7"/>
        </w:rPr>
      </w:pPr>
      <w:r w:rsidRPr="00C032B7">
        <w:rPr>
          <w:rFonts w:eastAsiaTheme="majorEastAsia" w:cstheme="majorBidi"/>
          <w:b/>
        </w:rPr>
        <w:t xml:space="preserve">7. </w:t>
      </w:r>
      <w:r w:rsidRPr="00C032B7">
        <w:rPr>
          <w:rFonts w:eastAsiaTheme="majorEastAsia" w:cstheme="majorBidi"/>
          <w:b/>
          <w:color w:val="00AFD7"/>
        </w:rPr>
        <w:t>Stress friendship and fun as the goal of camp</w:t>
      </w:r>
    </w:p>
    <w:p w14:paraId="18DC835D" w14:textId="77777777" w:rsidR="00C032B7" w:rsidRPr="00C032B7" w:rsidRDefault="00C032B7" w:rsidP="00C032B7">
      <w:pPr>
        <w:spacing w:line="257" w:lineRule="exact"/>
        <w:rPr>
          <w:rFonts w:cs="Assistant"/>
        </w:rPr>
      </w:pPr>
      <w:r w:rsidRPr="00C032B7">
        <w:rPr>
          <w:rFonts w:eastAsia="Calibri" w:cs="Assistant"/>
        </w:rPr>
        <w:t xml:space="preserve">The best way to reduce the pressure that campers feel to engage in inappropriate touch is to give them ways to positively interact physically with others that have clear boundaries. No one should feel like there is any expectation in terms of engaging in sexual activity or declaring their sexual orientation at camp. For younger campers, they should not have to “like” anyone or express feelings about who they think is attractive. In particular, it is important to avoid language that assumes that campers are attracted to the “opposite sex” - this creates an unsafe environment for campers who are questioning their sexuality or identifying internally or openly as LGBTQ or who identify as asexual. For older campers they should not feel pressure to have physical contact – touching, kissing, stroking, hugging, etc. – with anyone in an intimate manner. </w:t>
      </w:r>
    </w:p>
    <w:p w14:paraId="5EA84C3E" w14:textId="77777777" w:rsidR="00C032B7" w:rsidRDefault="00C032B7" w:rsidP="00C032B7">
      <w:pPr>
        <w:pStyle w:val="Heading2"/>
      </w:pPr>
      <w:r w:rsidRPr="00C032B7">
        <w:t xml:space="preserve">What Should You Do If You Hear About or See a Camper Engaging in Sexual Activity? </w:t>
      </w:r>
    </w:p>
    <w:p w14:paraId="7981CEF8" w14:textId="77777777" w:rsidR="00C032B7" w:rsidRPr="00C032B7" w:rsidRDefault="00C032B7" w:rsidP="00C032B7">
      <w:pPr>
        <w:spacing w:after="0"/>
      </w:pPr>
    </w:p>
    <w:p w14:paraId="03EE083E" w14:textId="77777777" w:rsidR="00C032B7" w:rsidRPr="00C032B7" w:rsidRDefault="00C032B7" w:rsidP="00C032B7">
      <w:pPr>
        <w:spacing w:line="257" w:lineRule="exact"/>
        <w:rPr>
          <w:rFonts w:eastAsiaTheme="majorEastAsia" w:cstheme="majorBidi"/>
          <w:b/>
          <w:color w:val="00AFD7"/>
        </w:rPr>
      </w:pPr>
      <w:r w:rsidRPr="00C032B7">
        <w:rPr>
          <w:rFonts w:eastAsiaTheme="majorEastAsia" w:cstheme="majorBidi"/>
          <w:b/>
        </w:rPr>
        <w:t xml:space="preserve">8. </w:t>
      </w:r>
      <w:r w:rsidRPr="00C032B7">
        <w:rPr>
          <w:rFonts w:eastAsiaTheme="majorEastAsia" w:cstheme="majorBidi"/>
          <w:b/>
          <w:color w:val="00AFD7"/>
        </w:rPr>
        <w:t xml:space="preserve">Know Your Camp Policies and Discuss Your Concern with Senior Staff  </w:t>
      </w:r>
    </w:p>
    <w:p w14:paraId="5DBEE7A5" w14:textId="77777777" w:rsidR="00C032B7" w:rsidRPr="00C032B7" w:rsidRDefault="00C032B7" w:rsidP="00C032B7">
      <w:pPr>
        <w:rPr>
          <w:rFonts w:eastAsia="Calibri" w:cs="Assistant"/>
        </w:rPr>
      </w:pPr>
      <w:r w:rsidRPr="00C032B7">
        <w:rPr>
          <w:rFonts w:eastAsia="Calibri" w:cs="Assistant"/>
        </w:rPr>
        <w:t xml:space="preserve">Be sure you know what camp policies about the following: masturbation, sexual activity between staff, sexual activity among campers (which includes hugging, kissing, French kissing, petting, feeling someone else's body with clothes on, putting hands under your own clothes or someone else's).  If there is anything you don't understand or agree with be sure to address it with your supervisor during orientation so you know how to handle situations as they arise.  If you hear about campers engaging in romantic or sexual behaviors that are against camp policy, speak to a supervisor about your concerns and get clarity about how you should respond to the specific situation. </w:t>
      </w:r>
    </w:p>
    <w:p w14:paraId="7FC99CD3" w14:textId="77777777" w:rsidR="00C032B7" w:rsidRPr="00AB7501" w:rsidRDefault="00C032B7" w:rsidP="00C032B7">
      <w:pPr>
        <w:spacing w:line="257" w:lineRule="exact"/>
        <w:rPr>
          <w:rFonts w:eastAsia="Calibri" w:cs="Assistant"/>
          <w:b/>
          <w:bCs/>
          <w:color w:val="626669" w:themeColor="text1"/>
        </w:rPr>
      </w:pPr>
      <w:r w:rsidRPr="00C032B7">
        <w:rPr>
          <w:rFonts w:eastAsia="Calibri" w:cs="Assistant"/>
          <w:b/>
          <w:bCs/>
        </w:rPr>
        <w:t>9</w:t>
      </w:r>
      <w:r w:rsidRPr="00C032B7">
        <w:rPr>
          <w:rFonts w:eastAsiaTheme="majorEastAsia" w:cstheme="majorBidi"/>
          <w:b/>
        </w:rPr>
        <w:t xml:space="preserve">. </w:t>
      </w:r>
      <w:r w:rsidRPr="00C032B7">
        <w:rPr>
          <w:rFonts w:eastAsiaTheme="majorEastAsia" w:cstheme="majorBidi"/>
          <w:b/>
          <w:color w:val="00AFD7"/>
        </w:rPr>
        <w:t>Take issues of consent, self-disclosures or rumors seriously</w:t>
      </w:r>
    </w:p>
    <w:p w14:paraId="74923C77" w14:textId="77777777" w:rsidR="00C032B7" w:rsidRPr="00C032B7" w:rsidRDefault="00C032B7" w:rsidP="00C032B7">
      <w:pPr>
        <w:spacing w:line="257" w:lineRule="exact"/>
        <w:rPr>
          <w:rFonts w:eastAsia="Calibri" w:cs="Assistant"/>
        </w:rPr>
      </w:pPr>
      <w:r w:rsidRPr="00C032B7">
        <w:rPr>
          <w:rFonts w:eastAsia="Calibri" w:cs="Assistant"/>
        </w:rPr>
        <w:t xml:space="preserve">If you hear about a camper who is compelling, either by force or through social pressure, another camper to do something of a sexual nature, it is your responsibility to protect the camper under threat. Even if you think that this “might” be happening, you should speak about it with the appropriate staff supervisor as soon as possible. If a camper discloses past </w:t>
      </w:r>
      <w:r w:rsidRPr="00C032B7">
        <w:rPr>
          <w:rFonts w:eastAsia="Calibri" w:cs="Assistant"/>
        </w:rPr>
        <w:lastRenderedPageBreak/>
        <w:t xml:space="preserve">sexual abuse to you, first thank them for trusting you, affirm that you believe them and tell them they are safe at camp and you will get them help. Then report it to your supervisor or designated senior staff. </w:t>
      </w:r>
    </w:p>
    <w:p w14:paraId="29269E23" w14:textId="77777777" w:rsidR="00C032B7" w:rsidRPr="00C032B7" w:rsidRDefault="00C032B7" w:rsidP="00C032B7">
      <w:pPr>
        <w:spacing w:line="257" w:lineRule="exact"/>
        <w:rPr>
          <w:rFonts w:eastAsia="Calibri" w:cs="Assistant"/>
        </w:rPr>
      </w:pPr>
      <w:r w:rsidRPr="00C032B7">
        <w:rPr>
          <w:rFonts w:eastAsia="Arial" w:cs="Assistant"/>
        </w:rPr>
        <w:t>Talk about everyday consent in your dealings with campers.  Making sure campers are aware of consent issues in non-sexual situations is helpful.</w:t>
      </w:r>
    </w:p>
    <w:p w14:paraId="498D76C3" w14:textId="77777777" w:rsidR="00C032B7" w:rsidRPr="00C032B7" w:rsidRDefault="00C032B7" w:rsidP="00C032B7">
      <w:pPr>
        <w:spacing w:line="257" w:lineRule="exact"/>
        <w:rPr>
          <w:rFonts w:eastAsiaTheme="majorEastAsia" w:cstheme="majorBidi"/>
          <w:b/>
          <w:color w:val="00AFD7"/>
        </w:rPr>
      </w:pPr>
      <w:r w:rsidRPr="00C032B7">
        <w:rPr>
          <w:rFonts w:eastAsiaTheme="majorEastAsia" w:cstheme="majorBidi"/>
          <w:b/>
        </w:rPr>
        <w:t xml:space="preserve">10. </w:t>
      </w:r>
      <w:r w:rsidRPr="00C032B7">
        <w:rPr>
          <w:rFonts w:eastAsiaTheme="majorEastAsia" w:cstheme="majorBidi"/>
          <w:b/>
          <w:color w:val="00AFD7"/>
        </w:rPr>
        <w:t xml:space="preserve">Consider the ways that a camp social worker, nurse, rabbi, or other trusted adult might help you. </w:t>
      </w:r>
    </w:p>
    <w:p w14:paraId="5311ECB5" w14:textId="77777777" w:rsidR="00C032B7" w:rsidRDefault="00C032B7" w:rsidP="00C032B7">
      <w:pPr>
        <w:spacing w:after="0" w:line="257" w:lineRule="exact"/>
        <w:rPr>
          <w:rFonts w:eastAsia="Calibri" w:cs="Assistant"/>
        </w:rPr>
      </w:pPr>
      <w:r w:rsidRPr="00C032B7">
        <w:rPr>
          <w:rFonts w:eastAsia="Calibri" w:cs="Assistant"/>
        </w:rPr>
        <w:t xml:space="preserve">If you feel like your bunk could benefit from the expertise of a trained staff member who could help you resolve issues and/or address concerns or specific behaviors about sexuality, speak to your supervisor about creating this opportunity.  Consider the benefit to you and your bunk of asking for help to address the concerns you have. This is a mark of maturity. You are not expected to have all the answers yourself.  </w:t>
      </w:r>
    </w:p>
    <w:p w14:paraId="71B2BBBC" w14:textId="77777777" w:rsidR="00C032B7" w:rsidRPr="00C032B7" w:rsidRDefault="00C032B7" w:rsidP="00C032B7">
      <w:pPr>
        <w:spacing w:after="0" w:line="257" w:lineRule="exact"/>
        <w:rPr>
          <w:rFonts w:eastAsia="Calibri" w:cs="Assistant"/>
        </w:rPr>
      </w:pPr>
    </w:p>
    <w:p w14:paraId="70D90F49" w14:textId="77777777" w:rsidR="00C032B7" w:rsidRPr="00C032B7" w:rsidRDefault="00C032B7" w:rsidP="00C032B7">
      <w:pPr>
        <w:pStyle w:val="Heading2"/>
        <w:spacing w:after="120"/>
      </w:pPr>
      <w:r w:rsidRPr="00C032B7">
        <w:t>Notes for Jewish educators:</w:t>
      </w:r>
    </w:p>
    <w:p w14:paraId="522C4440" w14:textId="77777777" w:rsidR="00C032B7" w:rsidRPr="00C032B7" w:rsidRDefault="00C032B7" w:rsidP="00C032B7">
      <w:pPr>
        <w:spacing w:line="257" w:lineRule="exact"/>
        <w:rPr>
          <w:rFonts w:eastAsia="Calibri" w:cs="Assistant"/>
        </w:rPr>
      </w:pPr>
      <w:r w:rsidRPr="00C032B7">
        <w:rPr>
          <w:rFonts w:eastAsia="Calibri" w:cs="Assistant"/>
        </w:rPr>
        <w:t xml:space="preserve">Below are some Jewish value concepts that are connected to the guidelines above: </w:t>
      </w:r>
    </w:p>
    <w:p w14:paraId="07433846" w14:textId="77777777" w:rsidR="00C032B7" w:rsidRPr="00C032B7" w:rsidRDefault="00C032B7" w:rsidP="00C032B7">
      <w:pPr>
        <w:pStyle w:val="ListParagraph"/>
        <w:spacing w:line="276" w:lineRule="auto"/>
        <w:rPr>
          <w:rFonts w:eastAsia="Calibri" w:cs="Assistant"/>
        </w:rPr>
      </w:pPr>
      <w:r w:rsidRPr="00C032B7">
        <w:t>Challenge</w:t>
      </w:r>
      <w:r w:rsidRPr="00C032B7">
        <w:rPr>
          <w:rFonts w:eastAsia="Calibri" w:cs="Assistant"/>
        </w:rPr>
        <w:t xml:space="preserve"> sexualized and sexist comments that campers or counselors make about campers or counselors – </w:t>
      </w:r>
      <w:proofErr w:type="spellStart"/>
      <w:r w:rsidRPr="00C032B7">
        <w:rPr>
          <w:rFonts w:eastAsia="Calibri" w:cs="Assistant"/>
        </w:rPr>
        <w:t>tochecha</w:t>
      </w:r>
      <w:proofErr w:type="spellEnd"/>
      <w:r w:rsidRPr="00C032B7">
        <w:rPr>
          <w:rFonts w:eastAsia="Calibri" w:cs="Assistant"/>
        </w:rPr>
        <w:t>/</w:t>
      </w:r>
      <w:proofErr w:type="spellStart"/>
      <w:r w:rsidRPr="00C032B7">
        <w:rPr>
          <w:rFonts w:eastAsia="Calibri" w:cs="Assistant"/>
        </w:rPr>
        <w:t>l’shon</w:t>
      </w:r>
      <w:proofErr w:type="spellEnd"/>
      <w:r w:rsidRPr="00C032B7">
        <w:rPr>
          <w:rFonts w:eastAsia="Calibri" w:cs="Assistant"/>
        </w:rPr>
        <w:t xml:space="preserve"> hara</w:t>
      </w:r>
    </w:p>
    <w:p w14:paraId="38D293EC" w14:textId="77777777" w:rsidR="00C032B7" w:rsidRPr="00C032B7" w:rsidRDefault="00C032B7" w:rsidP="00C032B7">
      <w:pPr>
        <w:pStyle w:val="ListParagraph"/>
        <w:spacing w:line="276" w:lineRule="auto"/>
        <w:rPr>
          <w:rFonts w:cs="Assistant"/>
        </w:rPr>
      </w:pPr>
      <w:r w:rsidRPr="00C032B7">
        <w:rPr>
          <w:rFonts w:eastAsia="Calibri" w:cs="Assistant"/>
        </w:rPr>
        <w:t>Protect each camper’s right to privacy -</w:t>
      </w:r>
      <w:proofErr w:type="spellStart"/>
      <w:r w:rsidRPr="00C032B7">
        <w:rPr>
          <w:rFonts w:eastAsia="Calibri" w:cs="Assistant"/>
        </w:rPr>
        <w:t>reshut</w:t>
      </w:r>
      <w:proofErr w:type="spellEnd"/>
      <w:r w:rsidRPr="00C032B7">
        <w:rPr>
          <w:rFonts w:eastAsia="Calibri" w:cs="Assistant"/>
        </w:rPr>
        <w:t xml:space="preserve"> </w:t>
      </w:r>
      <w:proofErr w:type="spellStart"/>
      <w:r w:rsidRPr="00C032B7">
        <w:rPr>
          <w:rFonts w:eastAsia="Calibri" w:cs="Assistant"/>
        </w:rPr>
        <w:t>hayachid</w:t>
      </w:r>
      <w:proofErr w:type="spellEnd"/>
      <w:r w:rsidRPr="00C032B7">
        <w:rPr>
          <w:rFonts w:eastAsia="Calibri" w:cs="Assistant"/>
        </w:rPr>
        <w:t xml:space="preserve">  </w:t>
      </w:r>
    </w:p>
    <w:p w14:paraId="01818AF2" w14:textId="77777777" w:rsidR="00C032B7" w:rsidRPr="00C032B7" w:rsidRDefault="00C032B7" w:rsidP="00C032B7">
      <w:pPr>
        <w:pStyle w:val="ListParagraph"/>
        <w:spacing w:line="276" w:lineRule="auto"/>
        <w:rPr>
          <w:rFonts w:eastAsia="Calibri" w:cs="Assistant"/>
        </w:rPr>
      </w:pPr>
      <w:r w:rsidRPr="00C032B7">
        <w:rPr>
          <w:rFonts w:eastAsia="Calibri" w:cs="Assistant"/>
        </w:rPr>
        <w:t xml:space="preserve">Notice when a camper is using sexualized talk to get attention - </w:t>
      </w:r>
      <w:proofErr w:type="spellStart"/>
      <w:r w:rsidRPr="00C032B7">
        <w:rPr>
          <w:rFonts w:eastAsia="Calibri" w:cs="Assistant"/>
        </w:rPr>
        <w:t>tochecha</w:t>
      </w:r>
      <w:proofErr w:type="spellEnd"/>
      <w:r w:rsidRPr="00C032B7">
        <w:rPr>
          <w:rFonts w:eastAsia="Calibri" w:cs="Assistant"/>
        </w:rPr>
        <w:t>/</w:t>
      </w:r>
      <w:proofErr w:type="spellStart"/>
      <w:r w:rsidRPr="00C032B7">
        <w:rPr>
          <w:rFonts w:eastAsia="Calibri" w:cs="Assistant"/>
        </w:rPr>
        <w:t>l’shon</w:t>
      </w:r>
      <w:proofErr w:type="spellEnd"/>
      <w:r w:rsidRPr="00C032B7">
        <w:rPr>
          <w:rFonts w:eastAsia="Calibri" w:cs="Assistant"/>
        </w:rPr>
        <w:t xml:space="preserve"> hara</w:t>
      </w:r>
    </w:p>
    <w:p w14:paraId="61BC20F5" w14:textId="77777777" w:rsidR="00C032B7" w:rsidRPr="00C032B7" w:rsidRDefault="00C032B7" w:rsidP="00C032B7">
      <w:pPr>
        <w:pStyle w:val="ListParagraph"/>
        <w:spacing w:line="276" w:lineRule="auto"/>
        <w:rPr>
          <w:rFonts w:cs="Assistant"/>
        </w:rPr>
      </w:pPr>
      <w:r w:rsidRPr="00C032B7">
        <w:rPr>
          <w:rFonts w:eastAsia="Calibri" w:cs="Assistant"/>
        </w:rPr>
        <w:t xml:space="preserve">Maintain privacy about your sexual experiences or desires - </w:t>
      </w:r>
      <w:proofErr w:type="spellStart"/>
      <w:r w:rsidRPr="00C032B7">
        <w:rPr>
          <w:rFonts w:eastAsia="Calibri" w:cs="Assistant"/>
        </w:rPr>
        <w:t>Hazneh</w:t>
      </w:r>
      <w:proofErr w:type="spellEnd"/>
      <w:r w:rsidRPr="00C032B7">
        <w:rPr>
          <w:rFonts w:eastAsia="Calibri" w:cs="Assistant"/>
        </w:rPr>
        <w:t xml:space="preserve"> </w:t>
      </w:r>
      <w:proofErr w:type="spellStart"/>
      <w:r w:rsidRPr="00C032B7">
        <w:rPr>
          <w:rFonts w:eastAsia="Calibri" w:cs="Assistant"/>
        </w:rPr>
        <w:t>Telech</w:t>
      </w:r>
      <w:proofErr w:type="spellEnd"/>
      <w:r w:rsidRPr="00C032B7">
        <w:rPr>
          <w:rFonts w:eastAsia="Calibri" w:cs="Assistant"/>
        </w:rPr>
        <w:t xml:space="preserve">/story of </w:t>
      </w:r>
      <w:proofErr w:type="spellStart"/>
      <w:r w:rsidRPr="00C032B7">
        <w:rPr>
          <w:rFonts w:eastAsia="Calibri" w:cs="Assistant"/>
        </w:rPr>
        <w:t>Rav</w:t>
      </w:r>
      <w:proofErr w:type="spellEnd"/>
      <w:r w:rsidRPr="00C032B7">
        <w:rPr>
          <w:rFonts w:eastAsia="Calibri" w:cs="Assistant"/>
        </w:rPr>
        <w:t xml:space="preserve"> </w:t>
      </w:r>
      <w:proofErr w:type="spellStart"/>
      <w:r w:rsidRPr="00C032B7">
        <w:rPr>
          <w:rFonts w:eastAsia="Calibri" w:cs="Assistant"/>
        </w:rPr>
        <w:t>Kahanah</w:t>
      </w:r>
      <w:proofErr w:type="spellEnd"/>
      <w:r w:rsidRPr="00C032B7">
        <w:rPr>
          <w:rFonts w:eastAsia="Calibri" w:cs="Assistant"/>
        </w:rPr>
        <w:t xml:space="preserve"> (different versions) - </w:t>
      </w:r>
      <w:proofErr w:type="spellStart"/>
      <w:r w:rsidRPr="00C032B7">
        <w:rPr>
          <w:rFonts w:eastAsia="Calibri" w:cs="Assistant"/>
        </w:rPr>
        <w:t>Derekh</w:t>
      </w:r>
      <w:proofErr w:type="spellEnd"/>
      <w:r w:rsidRPr="00C032B7">
        <w:rPr>
          <w:rFonts w:eastAsia="Calibri" w:cs="Assistant"/>
        </w:rPr>
        <w:t xml:space="preserve"> Eretz) </w:t>
      </w:r>
    </w:p>
    <w:p w14:paraId="094935F1" w14:textId="77777777" w:rsidR="00C032B7" w:rsidRPr="00C032B7" w:rsidRDefault="00C032B7" w:rsidP="00C032B7">
      <w:pPr>
        <w:pStyle w:val="ListParagraph"/>
        <w:spacing w:line="276" w:lineRule="auto"/>
        <w:rPr>
          <w:rFonts w:cs="Assistant"/>
        </w:rPr>
      </w:pPr>
      <w:r w:rsidRPr="00C032B7">
        <w:rPr>
          <w:rFonts w:eastAsia="Calibri" w:cs="Assistant"/>
        </w:rPr>
        <w:t>Notice when a camper is turning to you to divulge personal encounters of a sexual nature</w:t>
      </w:r>
      <w:r>
        <w:rPr>
          <w:rFonts w:cs="Assistant"/>
        </w:rPr>
        <w:t xml:space="preserve"> </w:t>
      </w:r>
      <w:r w:rsidRPr="00C032B7">
        <w:rPr>
          <w:rFonts w:eastAsia="Calibri" w:cs="Assistant"/>
        </w:rPr>
        <w:t>-</w:t>
      </w:r>
      <w:proofErr w:type="spellStart"/>
      <w:r w:rsidRPr="00C032B7">
        <w:rPr>
          <w:rFonts w:eastAsia="Calibri" w:cs="Assistant"/>
        </w:rPr>
        <w:t>Eitzah</w:t>
      </w:r>
      <w:proofErr w:type="spellEnd"/>
      <w:r w:rsidRPr="00C032B7">
        <w:rPr>
          <w:rFonts w:eastAsia="Calibri" w:cs="Assistant"/>
        </w:rPr>
        <w:t xml:space="preserve"> Tovah/</w:t>
      </w:r>
      <w:proofErr w:type="spellStart"/>
      <w:r w:rsidRPr="00C032B7">
        <w:rPr>
          <w:rFonts w:eastAsia="Calibri" w:cs="Assistant"/>
        </w:rPr>
        <w:t>Moreh</w:t>
      </w:r>
      <w:proofErr w:type="spellEnd"/>
      <w:r w:rsidRPr="00C032B7">
        <w:rPr>
          <w:rFonts w:eastAsia="Calibri" w:cs="Assistant"/>
        </w:rPr>
        <w:t xml:space="preserve"> </w:t>
      </w:r>
      <w:proofErr w:type="spellStart"/>
      <w:r w:rsidRPr="00C032B7">
        <w:rPr>
          <w:rFonts w:eastAsia="Calibri" w:cs="Assistant"/>
        </w:rPr>
        <w:t>Derekh</w:t>
      </w:r>
      <w:proofErr w:type="spellEnd"/>
    </w:p>
    <w:p w14:paraId="58A722CF" w14:textId="77777777" w:rsidR="00C032B7" w:rsidRPr="00C032B7" w:rsidRDefault="00C032B7" w:rsidP="00C032B7">
      <w:pPr>
        <w:pStyle w:val="ListParagraph"/>
        <w:spacing w:line="276" w:lineRule="auto"/>
        <w:rPr>
          <w:rFonts w:eastAsia="Calibri" w:cs="Assistant"/>
        </w:rPr>
      </w:pPr>
      <w:r w:rsidRPr="00C032B7">
        <w:rPr>
          <w:rFonts w:eastAsia="Calibri" w:cs="Assistant"/>
        </w:rPr>
        <w:t xml:space="preserve">Correct misconceptions or falsehoods about sex or sexuality with impersonal responses – </w:t>
      </w:r>
      <w:proofErr w:type="spellStart"/>
      <w:r w:rsidRPr="00C032B7">
        <w:rPr>
          <w:rFonts w:eastAsia="Calibri" w:cs="Assistant"/>
        </w:rPr>
        <w:t>Da’at</w:t>
      </w:r>
      <w:proofErr w:type="spellEnd"/>
    </w:p>
    <w:p w14:paraId="1EEF4B40" w14:textId="77777777" w:rsidR="00C032B7" w:rsidRPr="00C032B7" w:rsidRDefault="00C032B7" w:rsidP="00C032B7">
      <w:pPr>
        <w:pStyle w:val="ListParagraph"/>
        <w:spacing w:line="276" w:lineRule="auto"/>
        <w:rPr>
          <w:rFonts w:eastAsia="Calibri" w:cs="Assistant"/>
        </w:rPr>
      </w:pPr>
      <w:r w:rsidRPr="00C032B7">
        <w:rPr>
          <w:rFonts w:eastAsia="Calibri" w:cs="Assistant"/>
        </w:rPr>
        <w:t xml:space="preserve">Take issues of consent seriously.  – </w:t>
      </w:r>
      <w:proofErr w:type="spellStart"/>
      <w:r w:rsidRPr="00C032B7">
        <w:rPr>
          <w:rFonts w:eastAsia="Calibri" w:cs="Assistant"/>
        </w:rPr>
        <w:t>haskamah</w:t>
      </w:r>
      <w:proofErr w:type="spellEnd"/>
      <w:r w:rsidRPr="00C032B7">
        <w:rPr>
          <w:rFonts w:eastAsia="Calibri" w:cs="Assistant"/>
        </w:rPr>
        <w:t>/(</w:t>
      </w:r>
      <w:proofErr w:type="spellStart"/>
      <w:r w:rsidRPr="00C032B7">
        <w:rPr>
          <w:rFonts w:eastAsia="Calibri" w:cs="Assistant"/>
        </w:rPr>
        <w:t>Rebekkah</w:t>
      </w:r>
      <w:proofErr w:type="spellEnd"/>
      <w:r w:rsidRPr="00C032B7">
        <w:rPr>
          <w:rFonts w:eastAsia="Calibri" w:cs="Assistant"/>
        </w:rPr>
        <w:t xml:space="preserve"> and Eliezer)</w:t>
      </w:r>
      <w:bookmarkStart w:id="0" w:name="_GoBack"/>
      <w:bookmarkEnd w:id="0"/>
    </w:p>
    <w:sectPr w:rsidR="00C032B7" w:rsidRPr="00C032B7" w:rsidSect="00294DC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3222F" w14:textId="77777777" w:rsidR="004822AE" w:rsidRDefault="004822AE" w:rsidP="007966C4">
      <w:pPr>
        <w:spacing w:after="0"/>
      </w:pPr>
      <w:r>
        <w:separator/>
      </w:r>
    </w:p>
  </w:endnote>
  <w:endnote w:type="continuationSeparator" w:id="0">
    <w:p w14:paraId="00EE9D9E" w14:textId="77777777" w:rsidR="004822AE" w:rsidRDefault="004822AE" w:rsidP="007966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Wingdings 3">
    <w:panose1 w:val="050401020108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ssistant">
    <w:panose1 w:val="00000500000000000000"/>
    <w:charset w:val="00"/>
    <w:family w:val="auto"/>
    <w:pitch w:val="variable"/>
    <w:sig w:usb0="00000807" w:usb1="40000000" w:usb2="00000000" w:usb3="00000000" w:csb0="0000002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15488" w14:textId="77777777" w:rsidR="008A765E" w:rsidRDefault="008A765E" w:rsidP="00293FF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949DAE" w14:textId="77777777" w:rsidR="008A765E" w:rsidRDefault="008A765E" w:rsidP="008A76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80052" w14:textId="77777777" w:rsidR="007966C4" w:rsidRPr="00453CE7" w:rsidRDefault="004843EC" w:rsidP="004843EC">
    <w:pPr>
      <w:pStyle w:val="URL-footer"/>
      <w:tabs>
        <w:tab w:val="right" w:pos="9360"/>
      </w:tabs>
      <w:ind w:right="0"/>
      <w:jc w:val="left"/>
      <w:rPr>
        <w:sz w:val="16"/>
      </w:rPr>
    </w:pPr>
    <w:r>
      <w:rPr>
        <w:sz w:val="16"/>
      </w:rPr>
      <w:t>moving</w:t>
    </w:r>
    <w:r w:rsidRPr="00A330C2">
      <w:rPr>
        <w:sz w:val="16"/>
      </w:rPr>
      <w:t>traditions.org</w:t>
    </w:r>
    <w:r w:rsidRPr="00453CE7">
      <w:rPr>
        <w:sz w:val="16"/>
      </w:rPr>
      <w:t xml:space="preserve"> </w:t>
    </w:r>
    <w:r>
      <w:rPr>
        <w:sz w:val="16"/>
      </w:rPr>
      <w:tab/>
    </w:r>
    <w:r>
      <w:rPr>
        <w:sz w:val="16"/>
      </w:rPr>
      <w:tab/>
    </w:r>
    <w:r w:rsidR="00A16E60" w:rsidRPr="00453CE7">
      <w:rPr>
        <w:sz w:val="16"/>
      </w:rPr>
      <w:fldChar w:fldCharType="begin"/>
    </w:r>
    <w:r w:rsidR="00A16E60" w:rsidRPr="00453CE7">
      <w:rPr>
        <w:sz w:val="16"/>
      </w:rPr>
      <w:instrText xml:space="preserve">PAGE  </w:instrText>
    </w:r>
    <w:r w:rsidR="00A16E60" w:rsidRPr="00453CE7">
      <w:rPr>
        <w:sz w:val="16"/>
      </w:rPr>
      <w:fldChar w:fldCharType="separate"/>
    </w:r>
    <w:r w:rsidR="00591283">
      <w:rPr>
        <w:sz w:val="16"/>
      </w:rPr>
      <w:t>2</w:t>
    </w:r>
    <w:r w:rsidR="00A16E60" w:rsidRPr="00453CE7">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EA765" w14:textId="77777777" w:rsidR="007966C4" w:rsidRPr="00A330C2" w:rsidRDefault="00A330C2" w:rsidP="00453CE7">
    <w:pPr>
      <w:pStyle w:val="URL-footer"/>
      <w:spacing w:line="180" w:lineRule="exact"/>
      <w:ind w:right="0"/>
      <w:jc w:val="center"/>
      <w:rPr>
        <w:sz w:val="16"/>
      </w:rPr>
    </w:pPr>
    <w:r w:rsidRPr="00A330C2">
      <w:rPr>
        <w:sz w:val="16"/>
      </w:rPr>
      <w:t>261 Old York Road, Suite 734</w:t>
    </w:r>
    <w:r>
      <w:rPr>
        <w:sz w:val="16"/>
      </w:rPr>
      <w:t xml:space="preserve">, </w:t>
    </w:r>
    <w:r w:rsidRPr="00A330C2">
      <w:rPr>
        <w:sz w:val="16"/>
      </w:rPr>
      <w:t>Jenkintown, PA 19046</w:t>
    </w:r>
    <w:r w:rsidR="00453CE7">
      <w:rPr>
        <w:sz w:val="16"/>
      </w:rPr>
      <w:t xml:space="preserve">  </w:t>
    </w:r>
    <w:r w:rsidR="008C4E09" w:rsidRPr="008C4E09">
      <w:rPr>
        <w:sz w:val="16"/>
      </w:rPr>
      <w:t xml:space="preserve"> </w:t>
    </w:r>
    <w:r w:rsidR="00453CE7">
      <w:rPr>
        <w:sz w:val="16"/>
      </w:rPr>
      <w:t xml:space="preserve">•   </w:t>
    </w:r>
    <w:r w:rsidRPr="00A330C2">
      <w:rPr>
        <w:sz w:val="16"/>
      </w:rPr>
      <w:t>215-887-4511</w:t>
    </w:r>
    <w:r w:rsidR="008C4E09">
      <w:rPr>
        <w:sz w:val="16"/>
      </w:rPr>
      <w:t xml:space="preserve"> </w:t>
    </w:r>
    <w:r w:rsidR="00453CE7">
      <w:rPr>
        <w:sz w:val="16"/>
      </w:rPr>
      <w:t xml:space="preserve">  </w:t>
    </w:r>
    <w:r w:rsidR="008C4E09">
      <w:rPr>
        <w:sz w:val="16"/>
      </w:rPr>
      <w:t>•</w:t>
    </w:r>
    <w:r>
      <w:rPr>
        <w:sz w:val="16"/>
      </w:rPr>
      <w:t xml:space="preserve"> </w:t>
    </w:r>
    <w:r w:rsidR="00453CE7">
      <w:rPr>
        <w:sz w:val="16"/>
      </w:rPr>
      <w:t xml:space="preserve">  </w:t>
    </w:r>
    <w:r w:rsidR="00887B77">
      <w:rPr>
        <w:sz w:val="16"/>
      </w:rPr>
      <w:t>moving</w:t>
    </w:r>
    <w:r w:rsidR="007966C4" w:rsidRPr="00A330C2">
      <w:rPr>
        <w:sz w:val="16"/>
      </w:rPr>
      <w:t>traditions.org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B11E1" w14:textId="77777777" w:rsidR="004822AE" w:rsidRDefault="004822AE" w:rsidP="007966C4">
      <w:pPr>
        <w:spacing w:after="0"/>
      </w:pPr>
      <w:r>
        <w:separator/>
      </w:r>
    </w:p>
  </w:footnote>
  <w:footnote w:type="continuationSeparator" w:id="0">
    <w:p w14:paraId="1BD50FBB" w14:textId="77777777" w:rsidR="004822AE" w:rsidRDefault="004822AE" w:rsidP="007966C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13B28" w14:textId="77777777" w:rsidR="007966C4" w:rsidRDefault="008C4E09">
    <w:pPr>
      <w:pStyle w:val="Header"/>
    </w:pPr>
    <w:r>
      <w:rPr>
        <w:noProof/>
        <w:lang w:eastAsia="en-US"/>
      </w:rPr>
      <w:drawing>
        <wp:inline distT="0" distB="0" distL="0" distR="0" wp14:anchorId="224BC449" wp14:editId="4FB5E4A8">
          <wp:extent cx="0" cy="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logo.png"/>
                  <pic:cNvPicPr/>
                </pic:nvPicPr>
                <pic:blipFill>
                  <a:blip r:embed="rId1">
                    <a:extLst>
                      <a:ext uri="{28A0092B-C50C-407E-A947-70E740481C1C}">
                        <a14:useLocalDpi xmlns:a14="http://schemas.microsoft.com/office/drawing/2010/main" val="0"/>
                      </a:ext>
                    </a:extLst>
                  </a:blip>
                  <a:stretch>
                    <a:fillRect/>
                  </a:stretch>
                </pic:blipFill>
                <pic:spPr>
                  <a:xfrm>
                    <a:off x="0" y="0"/>
                    <a:ext cx="0" cy="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EE155" w14:textId="77777777" w:rsidR="00BB4C56" w:rsidRDefault="00A330C2">
    <w:pPr>
      <w:pStyle w:val="Header"/>
    </w:pPr>
    <w:r>
      <w:rPr>
        <w:noProof/>
        <w:lang w:eastAsia="en-US"/>
      </w:rPr>
      <w:drawing>
        <wp:inline distT="0" distB="0" distL="0" distR="0" wp14:anchorId="1011ED75" wp14:editId="1ACF4E9D">
          <wp:extent cx="1600200" cy="52040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logo.png"/>
                  <pic:cNvPicPr/>
                </pic:nvPicPr>
                <pic:blipFill>
                  <a:blip r:embed="rId1">
                    <a:extLst>
                      <a:ext uri="{28A0092B-C50C-407E-A947-70E740481C1C}">
                        <a14:useLocalDpi xmlns:a14="http://schemas.microsoft.com/office/drawing/2010/main" val="0"/>
                      </a:ext>
                    </a:extLst>
                  </a:blip>
                  <a:stretch>
                    <a:fillRect/>
                  </a:stretch>
                </pic:blipFill>
                <pic:spPr>
                  <a:xfrm>
                    <a:off x="0" y="0"/>
                    <a:ext cx="1600200" cy="520407"/>
                  </a:xfrm>
                  <a:prstGeom prst="rect">
                    <a:avLst/>
                  </a:prstGeom>
                </pic:spPr>
              </pic:pic>
            </a:graphicData>
          </a:graphic>
        </wp:inline>
      </w:drawing>
    </w:r>
  </w:p>
  <w:p w14:paraId="5EE73E70" w14:textId="45B3D7E5" w:rsidR="0052133F" w:rsidRDefault="0052133F">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14pt;height:463.2pt" o:bullet="t">
        <v:imagedata r:id="rId1" o:title="MT arrow"/>
      </v:shape>
    </w:pict>
  </w:numPicBullet>
  <w:numPicBullet w:numPicBulletId="1">
    <w:pict>
      <v:shape id="_x0000_i1031" type="#_x0000_t75" style="width:8.4pt;height:10.2pt" o:bullet="t">
        <v:imagedata r:id="rId2" o:title="MT-bullet-arrow1"/>
      </v:shape>
    </w:pict>
  </w:numPicBullet>
  <w:abstractNum w:abstractNumId="0" w15:restartNumberingAfterBreak="0">
    <w:nsid w:val="03656EB7"/>
    <w:multiLevelType w:val="multilevel"/>
    <w:tmpl w:val="D974F59C"/>
    <w:lvl w:ilvl="0">
      <w:start w:val="1"/>
      <w:numFmt w:val="bullet"/>
      <w:lvlText w:val=""/>
      <w:lvlPicBulletId w:val="1"/>
      <w:lvlJc w:val="left"/>
      <w:pPr>
        <w:ind w:left="720" w:hanging="360"/>
      </w:pPr>
      <w:rPr>
        <w:rFonts w:ascii="Symbol" w:hAnsi="Symbol" w:hint="default"/>
        <w:color w:val="00AFD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5ED4C5E"/>
    <w:multiLevelType w:val="multilevel"/>
    <w:tmpl w:val="D534A23C"/>
    <w:lvl w:ilvl="0">
      <w:start w:val="1"/>
      <w:numFmt w:val="bullet"/>
      <w:pStyle w:val="ListParagraph"/>
      <w:lvlText w:val=""/>
      <w:lvlJc w:val="left"/>
      <w:pPr>
        <w:ind w:left="360" w:hanging="360"/>
      </w:pPr>
      <w:rPr>
        <w:rFonts w:ascii="Symbol" w:hAnsi="Symbol" w:hint="default"/>
        <w:color w:val="00AFD7"/>
      </w:rPr>
    </w:lvl>
    <w:lvl w:ilvl="1">
      <w:start w:val="1"/>
      <w:numFmt w:val="bullet"/>
      <w:lvlText w:val=""/>
      <w:lvlJc w:val="left"/>
      <w:pPr>
        <w:ind w:left="720" w:hanging="360"/>
      </w:pPr>
      <w:rPr>
        <w:rFonts w:ascii="Wingdings" w:hAnsi="Wingdings" w:hint="default"/>
        <w:color w:val="00AFD7"/>
      </w:rPr>
    </w:lvl>
    <w:lvl w:ilvl="2">
      <w:start w:val="1"/>
      <w:numFmt w:val="bullet"/>
      <w:lvlText w:val=""/>
      <w:lvlJc w:val="left"/>
      <w:pPr>
        <w:ind w:left="1080" w:hanging="360"/>
      </w:pPr>
      <w:rPr>
        <w:rFonts w:ascii="Symbol" w:hAnsi="Symbol" w:hint="default"/>
        <w:color w:val="00AFD7"/>
      </w:rPr>
    </w:lvl>
    <w:lvl w:ilvl="3">
      <w:start w:val="1"/>
      <w:numFmt w:val="bullet"/>
      <w:lvlText w:val=""/>
      <w:lvlJc w:val="left"/>
      <w:pPr>
        <w:ind w:left="1440" w:hanging="360"/>
      </w:pPr>
      <w:rPr>
        <w:rFonts w:ascii="Wingdings 2" w:hAnsi="Wingdings 2" w:hint="default"/>
        <w:color w:val="00AFD7"/>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2" w:hAnsi="Wingdings 2" w:hint="default"/>
        <w:color w:val="auto"/>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Wingdings" w:hAnsi="Wingdings" w:hint="default"/>
      </w:rPr>
    </w:lvl>
  </w:abstractNum>
  <w:abstractNum w:abstractNumId="2" w15:restartNumberingAfterBreak="0">
    <w:nsid w:val="17AD03EE"/>
    <w:multiLevelType w:val="multilevel"/>
    <w:tmpl w:val="03C600CC"/>
    <w:lvl w:ilvl="0">
      <w:start w:val="1"/>
      <w:numFmt w:val="bullet"/>
      <w:lvlText w:val=""/>
      <w:lvlJc w:val="left"/>
      <w:pPr>
        <w:ind w:left="720" w:hanging="360"/>
      </w:pPr>
      <w:rPr>
        <w:rFonts w:ascii="Symbol" w:hAnsi="Symbol" w:hint="default"/>
        <w:color w:val="00AFD7"/>
      </w:rPr>
    </w:lvl>
    <w:lvl w:ilvl="1">
      <w:start w:val="1"/>
      <w:numFmt w:val="bullet"/>
      <w:lvlText w:val=""/>
      <w:lvlJc w:val="left"/>
      <w:pPr>
        <w:ind w:left="1080" w:hanging="360"/>
      </w:pPr>
      <w:rPr>
        <w:rFonts w:ascii="Wingdings" w:hAnsi="Wingdings" w:hint="default"/>
        <w:color w:val="00AFD7"/>
      </w:rPr>
    </w:lvl>
    <w:lvl w:ilvl="2">
      <w:start w:val="1"/>
      <w:numFmt w:val="bullet"/>
      <w:lvlText w:val=""/>
      <w:lvlJc w:val="left"/>
      <w:pPr>
        <w:ind w:left="1440" w:hanging="360"/>
      </w:pPr>
      <w:rPr>
        <w:rFonts w:ascii="Symbol" w:hAnsi="Symbol" w:hint="default"/>
        <w:color w:val="00AFD7"/>
      </w:rPr>
    </w:lvl>
    <w:lvl w:ilvl="3">
      <w:start w:val="1"/>
      <w:numFmt w:val="bullet"/>
      <w:lvlText w:val=""/>
      <w:lvlJc w:val="left"/>
      <w:pPr>
        <w:ind w:left="1800" w:hanging="360"/>
      </w:pPr>
      <w:rPr>
        <w:rFonts w:ascii="Wingdings 2" w:hAnsi="Wingdings 2" w:hint="default"/>
        <w:color w:val="00AFD7"/>
      </w:rPr>
    </w:lvl>
    <w:lvl w:ilvl="4">
      <w:start w:val="1"/>
      <w:numFmt w:val="bullet"/>
      <w:lvlText w:val=""/>
      <w:lvlJc w:val="left"/>
      <w:pPr>
        <w:ind w:left="2160" w:hanging="360"/>
      </w:pPr>
      <w:rPr>
        <w:rFonts w:ascii="Symbol" w:hAnsi="Symbol" w:hint="default"/>
        <w:color w:val="auto"/>
      </w:rPr>
    </w:lvl>
    <w:lvl w:ilvl="5">
      <w:start w:val="1"/>
      <w:numFmt w:val="bullet"/>
      <w:lvlText w:val=""/>
      <w:lvlJc w:val="left"/>
      <w:pPr>
        <w:ind w:left="2520" w:hanging="360"/>
      </w:pPr>
      <w:rPr>
        <w:rFonts w:ascii="Wingdings" w:hAnsi="Wingdings" w:hint="default"/>
        <w:color w:val="auto"/>
      </w:rPr>
    </w:lvl>
    <w:lvl w:ilvl="6">
      <w:start w:val="1"/>
      <w:numFmt w:val="bullet"/>
      <w:lvlText w:val=""/>
      <w:lvlJc w:val="left"/>
      <w:pPr>
        <w:ind w:left="2880" w:hanging="360"/>
      </w:pPr>
      <w:rPr>
        <w:rFonts w:ascii="Wingdings 2" w:hAnsi="Wingdings 2" w:hint="default"/>
        <w:color w:val="auto"/>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Wingdings" w:hAnsi="Wingdings" w:hint="default"/>
      </w:rPr>
    </w:lvl>
  </w:abstractNum>
  <w:abstractNum w:abstractNumId="3" w15:restartNumberingAfterBreak="0">
    <w:nsid w:val="1A0C683A"/>
    <w:multiLevelType w:val="hybridMultilevel"/>
    <w:tmpl w:val="A81249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280708"/>
    <w:multiLevelType w:val="multilevel"/>
    <w:tmpl w:val="D57A2B64"/>
    <w:lvl w:ilvl="0">
      <w:start w:val="1"/>
      <w:numFmt w:val="decimal"/>
      <w:lvlText w:val="%1."/>
      <w:lvlJc w:val="left"/>
      <w:pPr>
        <w:ind w:left="360" w:firstLine="0"/>
      </w:pPr>
      <w:rPr>
        <w:rFonts w:hint="default"/>
      </w:rPr>
    </w:lvl>
    <w:lvl w:ilvl="1">
      <w:start w:val="1"/>
      <w:numFmt w:val="lowerLetter"/>
      <w:lvlText w:val="%2."/>
      <w:lvlJc w:val="left"/>
      <w:pPr>
        <w:ind w:left="1080" w:firstLine="0"/>
      </w:pPr>
      <w:rPr>
        <w:rFonts w:hint="default"/>
      </w:rPr>
    </w:lvl>
    <w:lvl w:ilvl="2">
      <w:start w:val="1"/>
      <w:numFmt w:val="lowerRoman"/>
      <w:lvlText w:val="%3."/>
      <w:lvlJc w:val="left"/>
      <w:pPr>
        <w:ind w:left="1800" w:firstLine="0"/>
      </w:pPr>
      <w:rPr>
        <w:rFonts w:hint="default"/>
      </w:rPr>
    </w:lvl>
    <w:lvl w:ilvl="3">
      <w:start w:val="1"/>
      <w:numFmt w:val="decimal"/>
      <w:lvlText w:val="%4)"/>
      <w:lvlJc w:val="left"/>
      <w:pPr>
        <w:ind w:left="2520" w:firstLine="0"/>
      </w:pPr>
      <w:rPr>
        <w:rFonts w:hint="default"/>
      </w:rPr>
    </w:lvl>
    <w:lvl w:ilvl="4">
      <w:start w:val="1"/>
      <w:numFmt w:val="lowerLetter"/>
      <w:lvlText w:val="(%5)"/>
      <w:lvlJc w:val="left"/>
      <w:pPr>
        <w:ind w:left="3240" w:firstLine="0"/>
      </w:pPr>
      <w:rPr>
        <w:rFonts w:hint="default"/>
      </w:rPr>
    </w:lvl>
    <w:lvl w:ilvl="5">
      <w:start w:val="1"/>
      <w:numFmt w:val="lowerRoman"/>
      <w:lvlText w:val="(%6)"/>
      <w:lvlJc w:val="left"/>
      <w:pPr>
        <w:ind w:left="3960" w:firstLine="0"/>
      </w:pPr>
      <w:rPr>
        <w:rFonts w:hint="default"/>
      </w:rPr>
    </w:lvl>
    <w:lvl w:ilvl="6">
      <w:start w:val="1"/>
      <w:numFmt w:val="decimal"/>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5" w15:restartNumberingAfterBreak="0">
    <w:nsid w:val="2D8B5BB8"/>
    <w:multiLevelType w:val="multilevel"/>
    <w:tmpl w:val="4BF2D830"/>
    <w:lvl w:ilvl="0">
      <w:start w:val="1"/>
      <w:numFmt w:val="upperRoman"/>
      <w:lvlText w:val="%1."/>
      <w:lvlJc w:val="left"/>
      <w:pPr>
        <w:ind w:left="360" w:firstLine="0"/>
      </w:pPr>
      <w:rPr>
        <w:rFonts w:hint="default"/>
      </w:rPr>
    </w:lvl>
    <w:lvl w:ilvl="1">
      <w:start w:val="1"/>
      <w:numFmt w:val="lowerLetter"/>
      <w:lvlText w:val="%2."/>
      <w:lvlJc w:val="left"/>
      <w:pPr>
        <w:ind w:left="1080" w:firstLine="0"/>
      </w:pPr>
      <w:rPr>
        <w:rFonts w:hint="default"/>
      </w:rPr>
    </w:lvl>
    <w:lvl w:ilvl="2">
      <w:start w:val="1"/>
      <w:numFmt w:val="lowerRoman"/>
      <w:lvlText w:val="%3."/>
      <w:lvlJc w:val="left"/>
      <w:pPr>
        <w:ind w:left="1800" w:firstLine="0"/>
      </w:pPr>
      <w:rPr>
        <w:rFonts w:hint="default"/>
      </w:rPr>
    </w:lvl>
    <w:lvl w:ilvl="3">
      <w:start w:val="1"/>
      <w:numFmt w:val="decimal"/>
      <w:lvlText w:val="%4)"/>
      <w:lvlJc w:val="left"/>
      <w:pPr>
        <w:ind w:left="2520" w:firstLine="0"/>
      </w:pPr>
      <w:rPr>
        <w:rFonts w:hint="default"/>
      </w:rPr>
    </w:lvl>
    <w:lvl w:ilvl="4">
      <w:start w:val="1"/>
      <w:numFmt w:val="lowerLetter"/>
      <w:lvlText w:val="(%5)"/>
      <w:lvlJc w:val="left"/>
      <w:pPr>
        <w:ind w:left="3240" w:firstLine="0"/>
      </w:pPr>
      <w:rPr>
        <w:rFonts w:hint="default"/>
      </w:rPr>
    </w:lvl>
    <w:lvl w:ilvl="5">
      <w:start w:val="1"/>
      <w:numFmt w:val="lowerRoman"/>
      <w:lvlText w:val="(%6)"/>
      <w:lvlJc w:val="left"/>
      <w:pPr>
        <w:ind w:left="3960" w:firstLine="0"/>
      </w:pPr>
      <w:rPr>
        <w:rFonts w:hint="default"/>
      </w:rPr>
    </w:lvl>
    <w:lvl w:ilvl="6">
      <w:start w:val="1"/>
      <w:numFmt w:val="decimal"/>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6" w15:restartNumberingAfterBreak="0">
    <w:nsid w:val="2FF92A6B"/>
    <w:multiLevelType w:val="multilevel"/>
    <w:tmpl w:val="85C08D4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800" w:firstLine="0"/>
      </w:pPr>
      <w:rPr>
        <w:rFonts w:hint="default"/>
      </w:rPr>
    </w:lvl>
    <w:lvl w:ilvl="3">
      <w:start w:val="1"/>
      <w:numFmt w:val="decimal"/>
      <w:lvlText w:val="%4)"/>
      <w:lvlJc w:val="left"/>
      <w:pPr>
        <w:ind w:left="2520" w:firstLine="0"/>
      </w:pPr>
      <w:rPr>
        <w:rFonts w:hint="default"/>
      </w:rPr>
    </w:lvl>
    <w:lvl w:ilvl="4">
      <w:start w:val="1"/>
      <w:numFmt w:val="lowerLetter"/>
      <w:lvlText w:val="(%5)"/>
      <w:lvlJc w:val="left"/>
      <w:pPr>
        <w:ind w:left="3240" w:firstLine="0"/>
      </w:pPr>
      <w:rPr>
        <w:rFonts w:hint="default"/>
      </w:rPr>
    </w:lvl>
    <w:lvl w:ilvl="5">
      <w:start w:val="1"/>
      <w:numFmt w:val="lowerRoman"/>
      <w:lvlText w:val="(%6)"/>
      <w:lvlJc w:val="left"/>
      <w:pPr>
        <w:ind w:left="3960" w:firstLine="0"/>
      </w:pPr>
      <w:rPr>
        <w:rFonts w:hint="default"/>
      </w:rPr>
    </w:lvl>
    <w:lvl w:ilvl="6">
      <w:start w:val="1"/>
      <w:numFmt w:val="decimal"/>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7" w15:restartNumberingAfterBreak="0">
    <w:nsid w:val="343513CC"/>
    <w:multiLevelType w:val="hybridMultilevel"/>
    <w:tmpl w:val="41F6C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2D3F84"/>
    <w:multiLevelType w:val="multilevel"/>
    <w:tmpl w:val="21842CB6"/>
    <w:lvl w:ilvl="0">
      <w:start w:val="1"/>
      <w:numFmt w:val="decimal"/>
      <w:pStyle w:val="Numbered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tabs>
          <w:tab w:val="num" w:pos="216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A76011A"/>
    <w:multiLevelType w:val="multilevel"/>
    <w:tmpl w:val="FD2C3510"/>
    <w:lvl w:ilvl="0">
      <w:start w:val="1"/>
      <w:numFmt w:val="bullet"/>
      <w:lvlText w:val=""/>
      <w:lvlJc w:val="left"/>
      <w:pPr>
        <w:ind w:left="720" w:hanging="360"/>
      </w:pPr>
      <w:rPr>
        <w:rFonts w:ascii="Symbol" w:hAnsi="Symbol" w:hint="default"/>
        <w:color w:val="00AFD7"/>
      </w:rPr>
    </w:lvl>
    <w:lvl w:ilvl="1">
      <w:start w:val="1"/>
      <w:numFmt w:val="bullet"/>
      <w:lvlText w:val=""/>
      <w:lvlJc w:val="left"/>
      <w:pPr>
        <w:ind w:left="1080" w:hanging="360"/>
      </w:pPr>
      <w:rPr>
        <w:rFonts w:ascii="Wingdings" w:hAnsi="Wingdings" w:hint="default"/>
        <w:color w:val="00AFD7"/>
      </w:rPr>
    </w:lvl>
    <w:lvl w:ilvl="2">
      <w:start w:val="1"/>
      <w:numFmt w:val="bullet"/>
      <w:lvlText w:val=""/>
      <w:lvlJc w:val="left"/>
      <w:pPr>
        <w:ind w:left="1440" w:hanging="360"/>
      </w:pPr>
      <w:rPr>
        <w:rFonts w:ascii="Symbol" w:hAnsi="Symbol" w:hint="default"/>
        <w:color w:val="00AFD7"/>
      </w:rPr>
    </w:lvl>
    <w:lvl w:ilvl="3">
      <w:start w:val="1"/>
      <w:numFmt w:val="bullet"/>
      <w:lvlText w:val=""/>
      <w:lvlJc w:val="left"/>
      <w:pPr>
        <w:ind w:left="1800" w:hanging="360"/>
      </w:pPr>
      <w:rPr>
        <w:rFonts w:ascii="Wingdings 2" w:hAnsi="Wingdings 2" w:hint="default"/>
        <w:color w:val="00AFD7"/>
      </w:rPr>
    </w:lvl>
    <w:lvl w:ilvl="4">
      <w:start w:val="1"/>
      <w:numFmt w:val="bullet"/>
      <w:lvlText w:val=""/>
      <w:lvlJc w:val="left"/>
      <w:pPr>
        <w:ind w:left="2160" w:hanging="360"/>
      </w:pPr>
      <w:rPr>
        <w:rFonts w:ascii="Symbol" w:hAnsi="Symbol" w:hint="default"/>
        <w:color w:val="auto"/>
      </w:rPr>
    </w:lvl>
    <w:lvl w:ilvl="5">
      <w:start w:val="1"/>
      <w:numFmt w:val="bullet"/>
      <w:lvlText w:val=""/>
      <w:lvlJc w:val="left"/>
      <w:pPr>
        <w:ind w:left="2520" w:hanging="360"/>
      </w:pPr>
      <w:rPr>
        <w:rFonts w:ascii="Wingdings" w:hAnsi="Wingdings" w:hint="default"/>
        <w:color w:val="auto"/>
      </w:rPr>
    </w:lvl>
    <w:lvl w:ilvl="6">
      <w:start w:val="1"/>
      <w:numFmt w:val="bullet"/>
      <w:lvlText w:val=""/>
      <w:lvlJc w:val="left"/>
      <w:pPr>
        <w:ind w:left="2880" w:hanging="360"/>
      </w:pPr>
      <w:rPr>
        <w:rFonts w:ascii="Wingdings 2" w:hAnsi="Wingdings 2" w:hint="default"/>
        <w:color w:val="auto"/>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Wingdings" w:hAnsi="Wingdings" w:hint="default"/>
      </w:rPr>
    </w:lvl>
  </w:abstractNum>
  <w:abstractNum w:abstractNumId="10" w15:restartNumberingAfterBreak="0">
    <w:nsid w:val="458B2557"/>
    <w:multiLevelType w:val="multilevel"/>
    <w:tmpl w:val="E506DB76"/>
    <w:lvl w:ilvl="0">
      <w:start w:val="1"/>
      <w:numFmt w:val="bullet"/>
      <w:lvlText w:val=""/>
      <w:lvlJc w:val="left"/>
      <w:pPr>
        <w:ind w:left="1440" w:hanging="360"/>
      </w:pPr>
      <w:rPr>
        <w:rFonts w:ascii="Symbol" w:hAnsi="Symbol" w:hint="default"/>
        <w:color w:val="00AFD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66B397A"/>
    <w:multiLevelType w:val="multilevel"/>
    <w:tmpl w:val="F684EA2E"/>
    <w:lvl w:ilvl="0">
      <w:start w:val="1"/>
      <w:numFmt w:val="bullet"/>
      <w:lvlText w:val=""/>
      <w:lvlJc w:val="left"/>
      <w:pPr>
        <w:ind w:left="720" w:hanging="360"/>
      </w:pPr>
      <w:rPr>
        <w:rFonts w:ascii="Wingdings 3" w:hAnsi="Wingdings 3" w:hint="default"/>
        <w:color w:val="00AFD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AC230DB"/>
    <w:multiLevelType w:val="multilevel"/>
    <w:tmpl w:val="1B70E7E2"/>
    <w:lvl w:ilvl="0">
      <w:start w:val="1"/>
      <w:numFmt w:val="bullet"/>
      <w:lvlText w:val=""/>
      <w:lvlJc w:val="left"/>
      <w:pPr>
        <w:ind w:left="720" w:hanging="360"/>
      </w:pPr>
      <w:rPr>
        <w:rFonts w:ascii="Wingdings 3" w:hAnsi="Wingdings 3" w:hint="default"/>
        <w:color w:val="00AFD7"/>
      </w:rPr>
    </w:lvl>
    <w:lvl w:ilvl="1">
      <w:start w:val="1"/>
      <w:numFmt w:val="bullet"/>
      <w:lvlText w:val=""/>
      <w:lvlJc w:val="left"/>
      <w:pPr>
        <w:ind w:left="1080" w:hanging="360"/>
      </w:pPr>
      <w:rPr>
        <w:rFonts w:ascii="Symbol" w:hAnsi="Symbol" w:hint="default"/>
        <w:color w:val="00AFD7"/>
      </w:rPr>
    </w:lvl>
    <w:lvl w:ilvl="2">
      <w:start w:val="1"/>
      <w:numFmt w:val="bullet"/>
      <w:lvlText w:val=""/>
      <w:lvlJc w:val="left"/>
      <w:pPr>
        <w:ind w:left="1440" w:hanging="360"/>
      </w:pPr>
      <w:rPr>
        <w:rFonts w:ascii="Wingdings" w:hAnsi="Wingdings" w:hint="default"/>
        <w:color w:val="00AFD7"/>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3" w15:restartNumberingAfterBreak="0">
    <w:nsid w:val="57743C43"/>
    <w:multiLevelType w:val="multilevel"/>
    <w:tmpl w:val="162268AC"/>
    <w:lvl w:ilvl="0">
      <w:start w:val="1"/>
      <w:numFmt w:val="decimal"/>
      <w:suff w:val="space"/>
      <w:lvlText w:val="%1"/>
      <w:lvlJc w:val="left"/>
      <w:pPr>
        <w:ind w:left="360" w:firstLine="0"/>
      </w:pPr>
      <w:rPr>
        <w:rFonts w:hint="default"/>
      </w:rPr>
    </w:lvl>
    <w:lvl w:ilvl="1">
      <w:start w:val="1"/>
      <w:numFmt w:val="lowerLetter"/>
      <w:suff w:val="nothing"/>
      <w:lvlText w:val="%2"/>
      <w:lvlJc w:val="left"/>
      <w:pPr>
        <w:ind w:left="360" w:firstLine="0"/>
      </w:pPr>
      <w:rPr>
        <w:rFonts w:hint="default"/>
      </w:rPr>
    </w:lvl>
    <w:lvl w:ilvl="2">
      <w:start w:val="1"/>
      <w:numFmt w:val="lowerRoman"/>
      <w:suff w:val="nothing"/>
      <w:lvlText w:val="%3"/>
      <w:lvlJc w:val="left"/>
      <w:pPr>
        <w:ind w:left="360" w:firstLine="0"/>
      </w:pPr>
      <w:rPr>
        <w:rFonts w:hint="default"/>
      </w:rPr>
    </w:lvl>
    <w:lvl w:ilvl="3">
      <w:start w:val="1"/>
      <w:numFmt w:val="decimal"/>
      <w:suff w:val="nothing"/>
      <w:lvlText w:val="%4"/>
      <w:lvlJc w:val="left"/>
      <w:pPr>
        <w:ind w:left="360" w:firstLine="0"/>
      </w:pPr>
      <w:rPr>
        <w:rFonts w:hint="default"/>
      </w:rPr>
    </w:lvl>
    <w:lvl w:ilvl="4">
      <w:start w:val="1"/>
      <w:numFmt w:val="lowerLetter"/>
      <w:suff w:val="nothing"/>
      <w:lvlText w:val="%5"/>
      <w:lvlJc w:val="left"/>
      <w:pPr>
        <w:ind w:left="360" w:firstLine="0"/>
      </w:pPr>
      <w:rPr>
        <w:rFonts w:hint="default"/>
      </w:rPr>
    </w:lvl>
    <w:lvl w:ilvl="5">
      <w:start w:val="1"/>
      <w:numFmt w:val="lowerRoman"/>
      <w:suff w:val="nothing"/>
      <w:lvlText w:val="%6"/>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rPr>
    </w:lvl>
    <w:lvl w:ilvl="8">
      <w:start w:val="1"/>
      <w:numFmt w:val="none"/>
      <w:suff w:val="nothing"/>
      <w:lvlText w:val=""/>
      <w:lvlJc w:val="left"/>
      <w:pPr>
        <w:ind w:left="360" w:firstLine="0"/>
      </w:pPr>
      <w:rPr>
        <w:rFonts w:hint="default"/>
      </w:rPr>
    </w:lvl>
  </w:abstractNum>
  <w:abstractNum w:abstractNumId="14" w15:restartNumberingAfterBreak="0">
    <w:nsid w:val="580D3629"/>
    <w:multiLevelType w:val="multilevel"/>
    <w:tmpl w:val="453EB98E"/>
    <w:lvl w:ilvl="0">
      <w:start w:val="1"/>
      <w:numFmt w:val="bullet"/>
      <w:lvlText w:val=""/>
      <w:lvlPicBulletId w:val="1"/>
      <w:lvlJc w:val="left"/>
      <w:pPr>
        <w:ind w:left="720" w:hanging="360"/>
      </w:pPr>
      <w:rPr>
        <w:rFonts w:ascii="Symbol" w:hAnsi="Symbol" w:hint="default"/>
        <w:color w:val="00AFD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F087EB6"/>
    <w:multiLevelType w:val="multilevel"/>
    <w:tmpl w:val="F684EA2E"/>
    <w:lvl w:ilvl="0">
      <w:start w:val="1"/>
      <w:numFmt w:val="bullet"/>
      <w:lvlText w:val=""/>
      <w:lvlJc w:val="left"/>
      <w:pPr>
        <w:ind w:left="720" w:hanging="360"/>
      </w:pPr>
      <w:rPr>
        <w:rFonts w:ascii="Wingdings 3" w:hAnsi="Wingdings 3" w:hint="default"/>
        <w:color w:val="00AFD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986316"/>
    <w:multiLevelType w:val="multilevel"/>
    <w:tmpl w:val="F420F5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C862F53"/>
    <w:multiLevelType w:val="multilevel"/>
    <w:tmpl w:val="E5105AC0"/>
    <w:lvl w:ilvl="0">
      <w:start w:val="1"/>
      <w:numFmt w:val="decimal"/>
      <w:lvlText w:val="%1."/>
      <w:lvlJc w:val="left"/>
      <w:pPr>
        <w:ind w:left="360" w:hanging="360"/>
      </w:pPr>
      <w:rPr>
        <w:rFonts w:hint="default"/>
      </w:rPr>
    </w:lvl>
    <w:lvl w:ilvl="1">
      <w:start w:val="1"/>
      <w:numFmt w:val="lowerLetter"/>
      <w:lvlText w:val="%2."/>
      <w:lvlJc w:val="left"/>
      <w:pPr>
        <w:ind w:left="1080" w:firstLine="0"/>
      </w:pPr>
      <w:rPr>
        <w:rFonts w:hint="default"/>
      </w:rPr>
    </w:lvl>
    <w:lvl w:ilvl="2">
      <w:start w:val="1"/>
      <w:numFmt w:val="lowerRoman"/>
      <w:lvlText w:val="%3."/>
      <w:lvlJc w:val="left"/>
      <w:pPr>
        <w:ind w:left="1800" w:firstLine="0"/>
      </w:pPr>
      <w:rPr>
        <w:rFonts w:hint="default"/>
      </w:rPr>
    </w:lvl>
    <w:lvl w:ilvl="3">
      <w:start w:val="1"/>
      <w:numFmt w:val="decimal"/>
      <w:lvlText w:val="%4)"/>
      <w:lvlJc w:val="left"/>
      <w:pPr>
        <w:ind w:left="2520" w:firstLine="0"/>
      </w:pPr>
      <w:rPr>
        <w:rFonts w:hint="default"/>
      </w:rPr>
    </w:lvl>
    <w:lvl w:ilvl="4">
      <w:start w:val="1"/>
      <w:numFmt w:val="lowerLetter"/>
      <w:lvlText w:val="(%5)"/>
      <w:lvlJc w:val="left"/>
      <w:pPr>
        <w:ind w:left="3240" w:firstLine="0"/>
      </w:pPr>
      <w:rPr>
        <w:rFonts w:hint="default"/>
      </w:rPr>
    </w:lvl>
    <w:lvl w:ilvl="5">
      <w:start w:val="1"/>
      <w:numFmt w:val="lowerRoman"/>
      <w:lvlText w:val="(%6)"/>
      <w:lvlJc w:val="left"/>
      <w:pPr>
        <w:ind w:left="3960" w:firstLine="0"/>
      </w:pPr>
      <w:rPr>
        <w:rFonts w:hint="default"/>
      </w:rPr>
    </w:lvl>
    <w:lvl w:ilvl="6">
      <w:start w:val="1"/>
      <w:numFmt w:val="decimal"/>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num w:numId="1">
    <w:abstractNumId w:val="7"/>
  </w:num>
  <w:num w:numId="2">
    <w:abstractNumId w:val="1"/>
  </w:num>
  <w:num w:numId="3">
    <w:abstractNumId w:val="3"/>
  </w:num>
  <w:num w:numId="4">
    <w:abstractNumId w:val="10"/>
  </w:num>
  <w:num w:numId="5">
    <w:abstractNumId w:val="14"/>
  </w:num>
  <w:num w:numId="6">
    <w:abstractNumId w:val="0"/>
  </w:num>
  <w:num w:numId="7">
    <w:abstractNumId w:val="11"/>
  </w:num>
  <w:num w:numId="8">
    <w:abstractNumId w:val="15"/>
  </w:num>
  <w:num w:numId="9">
    <w:abstractNumId w:val="8"/>
  </w:num>
  <w:num w:numId="10">
    <w:abstractNumId w:val="16"/>
  </w:num>
  <w:num w:numId="11">
    <w:abstractNumId w:val="13"/>
  </w:num>
  <w:num w:numId="12">
    <w:abstractNumId w:val="5"/>
  </w:num>
  <w:num w:numId="13">
    <w:abstractNumId w:val="12"/>
  </w:num>
  <w:num w:numId="14">
    <w:abstractNumId w:val="9"/>
  </w:num>
  <w:num w:numId="15">
    <w:abstractNumId w:val="2"/>
  </w:num>
  <w:num w:numId="16">
    <w:abstractNumId w:val="4"/>
  </w:num>
  <w:num w:numId="17">
    <w:abstractNumId w:val="17"/>
  </w:num>
  <w:num w:numId="18">
    <w:abstractNumId w:val="6"/>
  </w:num>
  <w:num w:numId="19">
    <w:abstractNumId w:val="1"/>
  </w:num>
  <w:num w:numId="20">
    <w:abstractNumId w:val="8"/>
  </w:num>
  <w:num w:numId="21">
    <w:abstractNumId w:val="1"/>
  </w:num>
  <w:num w:numId="22">
    <w:abstractNumId w:val="8"/>
  </w:num>
  <w:num w:numId="23">
    <w:abstractNumId w:val="1"/>
  </w:num>
  <w:num w:numId="24">
    <w:abstractNumId w:val="8"/>
  </w:num>
  <w:num w:numId="25">
    <w:abstractNumId w:val="1"/>
  </w:num>
  <w:num w:numId="26">
    <w:abstractNumId w:val="8"/>
  </w:num>
  <w:num w:numId="27">
    <w:abstractNumId w:val="1"/>
  </w:num>
  <w:num w:numId="28">
    <w:abstractNumId w:val="8"/>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032B7"/>
    <w:rsid w:val="00071314"/>
    <w:rsid w:val="000930AF"/>
    <w:rsid w:val="000A1715"/>
    <w:rsid w:val="000E5F9E"/>
    <w:rsid w:val="000E68DD"/>
    <w:rsid w:val="00167BE9"/>
    <w:rsid w:val="001E403F"/>
    <w:rsid w:val="00294DC9"/>
    <w:rsid w:val="002E72EA"/>
    <w:rsid w:val="003B503F"/>
    <w:rsid w:val="003B5FAD"/>
    <w:rsid w:val="00416E1C"/>
    <w:rsid w:val="00417C0E"/>
    <w:rsid w:val="00453CE7"/>
    <w:rsid w:val="004822AE"/>
    <w:rsid w:val="004843EC"/>
    <w:rsid w:val="004E46B7"/>
    <w:rsid w:val="0052133F"/>
    <w:rsid w:val="00591283"/>
    <w:rsid w:val="005B2812"/>
    <w:rsid w:val="005E2814"/>
    <w:rsid w:val="005F77FD"/>
    <w:rsid w:val="00652B67"/>
    <w:rsid w:val="0069349A"/>
    <w:rsid w:val="006F554C"/>
    <w:rsid w:val="007538CF"/>
    <w:rsid w:val="00795935"/>
    <w:rsid w:val="007966C4"/>
    <w:rsid w:val="007D7720"/>
    <w:rsid w:val="008061AD"/>
    <w:rsid w:val="00844ED0"/>
    <w:rsid w:val="00845AB3"/>
    <w:rsid w:val="00887B77"/>
    <w:rsid w:val="008A765E"/>
    <w:rsid w:val="008B6C65"/>
    <w:rsid w:val="008C4E09"/>
    <w:rsid w:val="008C5519"/>
    <w:rsid w:val="00903980"/>
    <w:rsid w:val="00912EC0"/>
    <w:rsid w:val="00983BAF"/>
    <w:rsid w:val="009C1DC3"/>
    <w:rsid w:val="009E1046"/>
    <w:rsid w:val="00A16E60"/>
    <w:rsid w:val="00A330C2"/>
    <w:rsid w:val="00AA66D7"/>
    <w:rsid w:val="00AE0F1E"/>
    <w:rsid w:val="00B15BD3"/>
    <w:rsid w:val="00B8541A"/>
    <w:rsid w:val="00BA48AE"/>
    <w:rsid w:val="00BB4C56"/>
    <w:rsid w:val="00C032B7"/>
    <w:rsid w:val="00C30F60"/>
    <w:rsid w:val="00C90A08"/>
    <w:rsid w:val="00D073FD"/>
    <w:rsid w:val="00D126B2"/>
    <w:rsid w:val="00DC0528"/>
    <w:rsid w:val="00DC37CF"/>
    <w:rsid w:val="00DE5B7F"/>
    <w:rsid w:val="00E02C6E"/>
    <w:rsid w:val="00E13B67"/>
    <w:rsid w:val="00E3342D"/>
    <w:rsid w:val="00E53044"/>
    <w:rsid w:val="00E811C5"/>
    <w:rsid w:val="00EB6311"/>
    <w:rsid w:val="00EC0909"/>
    <w:rsid w:val="00F50DA2"/>
    <w:rsid w:val="00F76DDD"/>
    <w:rsid w:val="00FA3C99"/>
    <w:rsid w:val="00FB0F7B"/>
    <w:rsid w:val="00FD1C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F6C3E"/>
  <w15:docId w15:val="{F0697F21-76D8-1846-9FA2-3912609BA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5BD3"/>
    <w:pPr>
      <w:spacing w:after="240"/>
    </w:pPr>
    <w:rPr>
      <w:rFonts w:ascii="Assistant" w:hAnsi="Assistant"/>
    </w:rPr>
  </w:style>
  <w:style w:type="paragraph" w:styleId="Heading1">
    <w:name w:val="heading 1"/>
    <w:basedOn w:val="Normal"/>
    <w:next w:val="Normal"/>
    <w:link w:val="Heading1Char"/>
    <w:uiPriority w:val="9"/>
    <w:qFormat/>
    <w:rsid w:val="00B15BD3"/>
    <w:pPr>
      <w:keepNext/>
      <w:keepLines/>
      <w:spacing w:before="240" w:after="0"/>
      <w:outlineLvl w:val="0"/>
    </w:pPr>
    <w:rPr>
      <w:rFonts w:eastAsiaTheme="majorEastAsia" w:cstheme="majorBidi"/>
      <w:b/>
      <w:color w:val="00AFD7"/>
      <w:sz w:val="32"/>
      <w:szCs w:val="32"/>
    </w:rPr>
  </w:style>
  <w:style w:type="paragraph" w:styleId="Heading2">
    <w:name w:val="heading 2"/>
    <w:basedOn w:val="Normal"/>
    <w:next w:val="Normal"/>
    <w:link w:val="Heading2Char"/>
    <w:uiPriority w:val="9"/>
    <w:unhideWhenUsed/>
    <w:qFormat/>
    <w:rsid w:val="00B15BD3"/>
    <w:pPr>
      <w:keepNext/>
      <w:keepLines/>
      <w:spacing w:before="40" w:after="0"/>
      <w:outlineLvl w:val="1"/>
    </w:pPr>
    <w:rPr>
      <w:rFonts w:eastAsiaTheme="majorEastAsia" w:cstheme="majorBidi"/>
      <w:b/>
      <w:color w:val="63666A"/>
      <w:sz w:val="28"/>
      <w:szCs w:val="26"/>
    </w:rPr>
  </w:style>
  <w:style w:type="paragraph" w:styleId="Heading3">
    <w:name w:val="heading 3"/>
    <w:basedOn w:val="Normal"/>
    <w:next w:val="Normal"/>
    <w:link w:val="Heading3Char"/>
    <w:uiPriority w:val="9"/>
    <w:unhideWhenUsed/>
    <w:qFormat/>
    <w:rsid w:val="00B15BD3"/>
    <w:pPr>
      <w:keepNext/>
      <w:keepLines/>
      <w:spacing w:before="40" w:after="0"/>
      <w:outlineLvl w:val="2"/>
    </w:pPr>
    <w:rPr>
      <w:rFonts w:eastAsiaTheme="majorEastAsia" w:cstheme="majorBidi"/>
      <w:b/>
      <w:color w:val="00AFD7"/>
    </w:rPr>
  </w:style>
  <w:style w:type="paragraph" w:styleId="Heading4">
    <w:name w:val="heading 4"/>
    <w:basedOn w:val="Normal"/>
    <w:next w:val="Normal"/>
    <w:link w:val="Heading4Char"/>
    <w:uiPriority w:val="9"/>
    <w:semiHidden/>
    <w:unhideWhenUsed/>
    <w:qFormat/>
    <w:rsid w:val="00B15BD3"/>
    <w:pPr>
      <w:keepNext/>
      <w:keepLines/>
      <w:spacing w:before="40" w:after="0"/>
      <w:outlineLvl w:val="3"/>
    </w:pPr>
    <w:rPr>
      <w:rFonts w:eastAsiaTheme="majorEastAsia" w:cstheme="majorBidi"/>
      <w:i/>
      <w:iCs/>
      <w:color w:val="00AFD7"/>
    </w:rPr>
  </w:style>
  <w:style w:type="paragraph" w:styleId="Heading5">
    <w:name w:val="heading 5"/>
    <w:basedOn w:val="Normal"/>
    <w:next w:val="Normal"/>
    <w:link w:val="Heading5Char"/>
    <w:uiPriority w:val="9"/>
    <w:semiHidden/>
    <w:unhideWhenUsed/>
    <w:qFormat/>
    <w:rsid w:val="00B15BD3"/>
    <w:pPr>
      <w:keepNext/>
      <w:keepLines/>
      <w:spacing w:before="40" w:after="0"/>
      <w:outlineLvl w:val="4"/>
    </w:pPr>
    <w:rPr>
      <w:rFonts w:asciiTheme="majorHAnsi" w:eastAsiaTheme="majorEastAsia" w:hAnsiTheme="majorHAnsi" w:cstheme="majorBidi"/>
      <w:color w:val="0081A0" w:themeColor="accent1" w:themeShade="BF"/>
    </w:rPr>
  </w:style>
  <w:style w:type="paragraph" w:styleId="Heading6">
    <w:name w:val="heading 6"/>
    <w:basedOn w:val="Normal"/>
    <w:next w:val="Normal"/>
    <w:link w:val="Heading6Char"/>
    <w:uiPriority w:val="9"/>
    <w:semiHidden/>
    <w:unhideWhenUsed/>
    <w:qFormat/>
    <w:rsid w:val="00B15BD3"/>
    <w:pPr>
      <w:keepNext/>
      <w:keepLines/>
      <w:spacing w:before="40" w:after="0"/>
      <w:outlineLvl w:val="5"/>
    </w:pPr>
    <w:rPr>
      <w:rFonts w:asciiTheme="majorHAnsi" w:eastAsiaTheme="majorEastAsia" w:hAnsiTheme="majorHAnsi" w:cstheme="majorBidi"/>
      <w:color w:val="00566A" w:themeColor="accent1" w:themeShade="7F"/>
    </w:rPr>
  </w:style>
  <w:style w:type="paragraph" w:styleId="Heading7">
    <w:name w:val="heading 7"/>
    <w:basedOn w:val="Normal"/>
    <w:next w:val="Normal"/>
    <w:link w:val="Heading7Char"/>
    <w:uiPriority w:val="9"/>
    <w:semiHidden/>
    <w:unhideWhenUsed/>
    <w:qFormat/>
    <w:rsid w:val="00B15BD3"/>
    <w:pPr>
      <w:keepNext/>
      <w:keepLines/>
      <w:spacing w:before="40" w:after="0"/>
      <w:outlineLvl w:val="6"/>
    </w:pPr>
    <w:rPr>
      <w:rFonts w:asciiTheme="majorHAnsi" w:eastAsiaTheme="majorEastAsia" w:hAnsiTheme="majorHAnsi" w:cstheme="majorBidi"/>
      <w:i/>
      <w:iCs/>
      <w:color w:val="00566A" w:themeColor="accent1" w:themeShade="7F"/>
    </w:rPr>
  </w:style>
  <w:style w:type="paragraph" w:styleId="Heading8">
    <w:name w:val="heading 8"/>
    <w:basedOn w:val="Normal"/>
    <w:next w:val="Normal"/>
    <w:link w:val="Heading8Char"/>
    <w:uiPriority w:val="9"/>
    <w:semiHidden/>
    <w:unhideWhenUsed/>
    <w:qFormat/>
    <w:rsid w:val="00B15BD3"/>
    <w:pPr>
      <w:keepNext/>
      <w:keepLines/>
      <w:spacing w:before="40" w:after="0"/>
      <w:outlineLvl w:val="7"/>
    </w:pPr>
    <w:rPr>
      <w:rFonts w:asciiTheme="majorHAnsi" w:eastAsiaTheme="majorEastAsia" w:hAnsiTheme="majorHAnsi" w:cstheme="majorBidi"/>
      <w:color w:val="787D81" w:themeColor="text1" w:themeTint="D8"/>
      <w:sz w:val="21"/>
      <w:szCs w:val="21"/>
    </w:rPr>
  </w:style>
  <w:style w:type="paragraph" w:styleId="Heading9">
    <w:name w:val="heading 9"/>
    <w:basedOn w:val="Normal"/>
    <w:next w:val="Normal"/>
    <w:link w:val="Heading9Char"/>
    <w:uiPriority w:val="9"/>
    <w:semiHidden/>
    <w:unhideWhenUsed/>
    <w:qFormat/>
    <w:rsid w:val="00B15BD3"/>
    <w:pPr>
      <w:keepNext/>
      <w:keepLines/>
      <w:spacing w:before="40" w:after="0"/>
      <w:outlineLvl w:val="8"/>
    </w:pPr>
    <w:rPr>
      <w:rFonts w:asciiTheme="majorHAnsi" w:eastAsiaTheme="majorEastAsia" w:hAnsiTheme="majorHAnsi" w:cstheme="majorBidi"/>
      <w:i/>
      <w:iCs/>
      <w:color w:val="787D8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5BD3"/>
    <w:pPr>
      <w:pBdr>
        <w:bottom w:val="single" w:sz="4" w:space="1" w:color="C8C9C7"/>
      </w:pBdr>
      <w:spacing w:after="0"/>
      <w:contextualSpacing/>
    </w:pPr>
    <w:rPr>
      <w:rFonts w:eastAsiaTheme="majorEastAsia" w:cstheme="majorBidi"/>
      <w:color w:val="00AFD7"/>
      <w:spacing w:val="-10"/>
      <w:kern w:val="28"/>
      <w:sz w:val="56"/>
      <w:szCs w:val="56"/>
    </w:rPr>
  </w:style>
  <w:style w:type="character" w:customStyle="1" w:styleId="TitleChar">
    <w:name w:val="Title Char"/>
    <w:basedOn w:val="DefaultParagraphFont"/>
    <w:link w:val="Title"/>
    <w:uiPriority w:val="10"/>
    <w:rsid w:val="00B15BD3"/>
    <w:rPr>
      <w:rFonts w:ascii="Assistant" w:eastAsiaTheme="majorEastAsia" w:hAnsi="Assistant" w:cstheme="majorBidi"/>
      <w:color w:val="00AFD7"/>
      <w:spacing w:val="-10"/>
      <w:kern w:val="28"/>
      <w:sz w:val="56"/>
      <w:szCs w:val="56"/>
    </w:rPr>
  </w:style>
  <w:style w:type="paragraph" w:styleId="Subtitle">
    <w:name w:val="Subtitle"/>
    <w:basedOn w:val="Normal"/>
    <w:next w:val="Normal"/>
    <w:link w:val="SubtitleChar"/>
    <w:uiPriority w:val="11"/>
    <w:qFormat/>
    <w:rsid w:val="00B15BD3"/>
    <w:pPr>
      <w:numPr>
        <w:ilvl w:val="1"/>
      </w:numPr>
      <w:spacing w:after="160"/>
    </w:pPr>
    <w:rPr>
      <w:color w:val="63666A"/>
      <w:spacing w:val="15"/>
      <w:sz w:val="22"/>
      <w:szCs w:val="22"/>
    </w:rPr>
  </w:style>
  <w:style w:type="character" w:customStyle="1" w:styleId="SubtitleChar">
    <w:name w:val="Subtitle Char"/>
    <w:basedOn w:val="DefaultParagraphFont"/>
    <w:link w:val="Subtitle"/>
    <w:uiPriority w:val="11"/>
    <w:rsid w:val="00B15BD3"/>
    <w:rPr>
      <w:rFonts w:ascii="Assistant" w:hAnsi="Assistant"/>
      <w:color w:val="63666A"/>
      <w:spacing w:val="15"/>
      <w:sz w:val="22"/>
      <w:szCs w:val="22"/>
    </w:rPr>
  </w:style>
  <w:style w:type="character" w:customStyle="1" w:styleId="Heading1Char">
    <w:name w:val="Heading 1 Char"/>
    <w:basedOn w:val="DefaultParagraphFont"/>
    <w:link w:val="Heading1"/>
    <w:uiPriority w:val="9"/>
    <w:rsid w:val="00B15BD3"/>
    <w:rPr>
      <w:rFonts w:ascii="Assistant" w:eastAsiaTheme="majorEastAsia" w:hAnsi="Assistant" w:cstheme="majorBidi"/>
      <w:b/>
      <w:color w:val="00AFD7"/>
      <w:sz w:val="32"/>
      <w:szCs w:val="32"/>
    </w:rPr>
  </w:style>
  <w:style w:type="character" w:customStyle="1" w:styleId="Heading2Char">
    <w:name w:val="Heading 2 Char"/>
    <w:basedOn w:val="DefaultParagraphFont"/>
    <w:link w:val="Heading2"/>
    <w:uiPriority w:val="9"/>
    <w:rsid w:val="00B15BD3"/>
    <w:rPr>
      <w:rFonts w:ascii="Assistant" w:eastAsiaTheme="majorEastAsia" w:hAnsi="Assistant" w:cstheme="majorBidi"/>
      <w:b/>
      <w:color w:val="63666A"/>
      <w:sz w:val="28"/>
      <w:szCs w:val="26"/>
    </w:rPr>
  </w:style>
  <w:style w:type="character" w:customStyle="1" w:styleId="Heading3Char">
    <w:name w:val="Heading 3 Char"/>
    <w:basedOn w:val="DefaultParagraphFont"/>
    <w:link w:val="Heading3"/>
    <w:uiPriority w:val="9"/>
    <w:rsid w:val="00B15BD3"/>
    <w:rPr>
      <w:rFonts w:ascii="Assistant" w:eastAsiaTheme="majorEastAsia" w:hAnsi="Assistant" w:cstheme="majorBidi"/>
      <w:b/>
      <w:color w:val="00AFD7"/>
    </w:rPr>
  </w:style>
  <w:style w:type="character" w:customStyle="1" w:styleId="Heading4Char">
    <w:name w:val="Heading 4 Char"/>
    <w:basedOn w:val="DefaultParagraphFont"/>
    <w:link w:val="Heading4"/>
    <w:uiPriority w:val="9"/>
    <w:semiHidden/>
    <w:rsid w:val="00B15BD3"/>
    <w:rPr>
      <w:rFonts w:ascii="Assistant" w:eastAsiaTheme="majorEastAsia" w:hAnsi="Assistant" w:cstheme="majorBidi"/>
      <w:i/>
      <w:iCs/>
      <w:color w:val="00AFD7"/>
    </w:rPr>
  </w:style>
  <w:style w:type="paragraph" w:styleId="Header">
    <w:name w:val="header"/>
    <w:basedOn w:val="Normal"/>
    <w:link w:val="HeaderChar"/>
    <w:uiPriority w:val="99"/>
    <w:unhideWhenUsed/>
    <w:rsid w:val="007966C4"/>
    <w:pPr>
      <w:tabs>
        <w:tab w:val="center" w:pos="4680"/>
        <w:tab w:val="right" w:pos="9360"/>
      </w:tabs>
      <w:spacing w:after="0"/>
    </w:pPr>
  </w:style>
  <w:style w:type="character" w:customStyle="1" w:styleId="HeaderChar">
    <w:name w:val="Header Char"/>
    <w:basedOn w:val="DefaultParagraphFont"/>
    <w:link w:val="Header"/>
    <w:uiPriority w:val="99"/>
    <w:rsid w:val="007966C4"/>
    <w:rPr>
      <w:rFonts w:ascii="Assistant" w:hAnsi="Assistant"/>
    </w:rPr>
  </w:style>
  <w:style w:type="paragraph" w:styleId="Footer">
    <w:name w:val="footer"/>
    <w:basedOn w:val="Normal"/>
    <w:link w:val="FooterChar"/>
    <w:uiPriority w:val="99"/>
    <w:unhideWhenUsed/>
    <w:rsid w:val="007966C4"/>
    <w:pPr>
      <w:tabs>
        <w:tab w:val="center" w:pos="4680"/>
        <w:tab w:val="right" w:pos="9360"/>
      </w:tabs>
      <w:spacing w:after="0"/>
    </w:pPr>
  </w:style>
  <w:style w:type="character" w:customStyle="1" w:styleId="FooterChar">
    <w:name w:val="Footer Char"/>
    <w:basedOn w:val="DefaultParagraphFont"/>
    <w:link w:val="Footer"/>
    <w:uiPriority w:val="99"/>
    <w:rsid w:val="007966C4"/>
    <w:rPr>
      <w:rFonts w:ascii="Assistant" w:hAnsi="Assistant"/>
    </w:rPr>
  </w:style>
  <w:style w:type="paragraph" w:customStyle="1" w:styleId="URL-footer">
    <w:name w:val="URL-footer"/>
    <w:basedOn w:val="Footer"/>
    <w:qFormat/>
    <w:rsid w:val="00B15BD3"/>
    <w:pPr>
      <w:tabs>
        <w:tab w:val="clear" w:pos="9360"/>
      </w:tabs>
      <w:ind w:right="-720"/>
      <w:jc w:val="right"/>
    </w:pPr>
    <w:rPr>
      <w:noProof/>
      <w:color w:val="00AFD7"/>
      <w:sz w:val="21"/>
      <w:szCs w:val="20"/>
    </w:rPr>
  </w:style>
  <w:style w:type="table" w:styleId="TableGrid">
    <w:name w:val="Table Grid"/>
    <w:basedOn w:val="TableNormal"/>
    <w:uiPriority w:val="39"/>
    <w:rsid w:val="003B5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Header">
    <w:name w:val="Address-Header"/>
    <w:basedOn w:val="Header"/>
    <w:qFormat/>
    <w:rsid w:val="00B15BD3"/>
    <w:rPr>
      <w:color w:val="63666A"/>
      <w:sz w:val="21"/>
    </w:rPr>
  </w:style>
  <w:style w:type="paragraph" w:customStyle="1" w:styleId="Title2">
    <w:name w:val="Title 2"/>
    <w:basedOn w:val="Title"/>
    <w:qFormat/>
    <w:rsid w:val="00B15BD3"/>
    <w:rPr>
      <w:sz w:val="36"/>
    </w:rPr>
  </w:style>
  <w:style w:type="character" w:styleId="PageNumber">
    <w:name w:val="page number"/>
    <w:basedOn w:val="DefaultParagraphFont"/>
    <w:uiPriority w:val="99"/>
    <w:semiHidden/>
    <w:unhideWhenUsed/>
    <w:rsid w:val="008A765E"/>
  </w:style>
  <w:style w:type="paragraph" w:styleId="ListParagraph">
    <w:name w:val="List Paragraph"/>
    <w:basedOn w:val="Normal"/>
    <w:uiPriority w:val="34"/>
    <w:qFormat/>
    <w:rsid w:val="00B15BD3"/>
    <w:pPr>
      <w:numPr>
        <w:numId w:val="27"/>
      </w:numPr>
      <w:contextualSpacing/>
    </w:pPr>
  </w:style>
  <w:style w:type="paragraph" w:customStyle="1" w:styleId="NumberedParagraph">
    <w:name w:val="NumberedParagraph"/>
    <w:basedOn w:val="ListParagraph"/>
    <w:qFormat/>
    <w:rsid w:val="00B15BD3"/>
    <w:pPr>
      <w:numPr>
        <w:numId w:val="28"/>
      </w:numPr>
    </w:pPr>
  </w:style>
  <w:style w:type="table" w:customStyle="1" w:styleId="GridTable4-Accent11">
    <w:name w:val="Grid Table 4 - Accent 11"/>
    <w:basedOn w:val="TableNormal"/>
    <w:uiPriority w:val="49"/>
    <w:rsid w:val="003B5FAD"/>
    <w:tblPr>
      <w:tblStyleRowBandSize w:val="1"/>
      <w:tblStyleColBandSize w:val="1"/>
      <w:tblBorders>
        <w:top w:val="single" w:sz="4" w:space="0" w:color="4DDDFF" w:themeColor="accent1" w:themeTint="99"/>
        <w:left w:val="single" w:sz="4" w:space="0" w:color="4DDDFF" w:themeColor="accent1" w:themeTint="99"/>
        <w:bottom w:val="single" w:sz="4" w:space="0" w:color="4DDDFF" w:themeColor="accent1" w:themeTint="99"/>
        <w:right w:val="single" w:sz="4" w:space="0" w:color="4DDDFF" w:themeColor="accent1" w:themeTint="99"/>
        <w:insideH w:val="single" w:sz="4" w:space="0" w:color="4DDDFF" w:themeColor="accent1" w:themeTint="99"/>
        <w:insideV w:val="single" w:sz="4" w:space="0" w:color="4DDDFF" w:themeColor="accent1" w:themeTint="99"/>
      </w:tblBorders>
    </w:tblPr>
    <w:tblStylePr w:type="firstRow">
      <w:rPr>
        <w:b/>
        <w:bCs/>
        <w:color w:val="FFFFFF" w:themeColor="background1"/>
      </w:rPr>
      <w:tblPr/>
      <w:tcPr>
        <w:tcBorders>
          <w:top w:val="single" w:sz="4" w:space="0" w:color="00AED6" w:themeColor="accent1"/>
          <w:left w:val="single" w:sz="4" w:space="0" w:color="00AED6" w:themeColor="accent1"/>
          <w:bottom w:val="single" w:sz="4" w:space="0" w:color="00AED6" w:themeColor="accent1"/>
          <w:right w:val="single" w:sz="4" w:space="0" w:color="00AED6" w:themeColor="accent1"/>
          <w:insideH w:val="nil"/>
          <w:insideV w:val="nil"/>
        </w:tcBorders>
        <w:shd w:val="clear" w:color="auto" w:fill="00AED6" w:themeFill="accent1"/>
      </w:tcPr>
    </w:tblStylePr>
    <w:tblStylePr w:type="lastRow">
      <w:rPr>
        <w:b/>
        <w:bCs/>
      </w:rPr>
      <w:tblPr/>
      <w:tcPr>
        <w:tcBorders>
          <w:top w:val="double" w:sz="4" w:space="0" w:color="00AED6" w:themeColor="accent1"/>
        </w:tcBorders>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character" w:customStyle="1" w:styleId="Heading5Char">
    <w:name w:val="Heading 5 Char"/>
    <w:basedOn w:val="DefaultParagraphFont"/>
    <w:link w:val="Heading5"/>
    <w:uiPriority w:val="9"/>
    <w:semiHidden/>
    <w:rsid w:val="00B15BD3"/>
    <w:rPr>
      <w:rFonts w:asciiTheme="majorHAnsi" w:eastAsiaTheme="majorEastAsia" w:hAnsiTheme="majorHAnsi" w:cstheme="majorBidi"/>
      <w:color w:val="0081A0" w:themeColor="accent1" w:themeShade="BF"/>
    </w:rPr>
  </w:style>
  <w:style w:type="character" w:customStyle="1" w:styleId="Heading6Char">
    <w:name w:val="Heading 6 Char"/>
    <w:basedOn w:val="DefaultParagraphFont"/>
    <w:link w:val="Heading6"/>
    <w:uiPriority w:val="9"/>
    <w:semiHidden/>
    <w:rsid w:val="00B15BD3"/>
    <w:rPr>
      <w:rFonts w:asciiTheme="majorHAnsi" w:eastAsiaTheme="majorEastAsia" w:hAnsiTheme="majorHAnsi" w:cstheme="majorBidi"/>
      <w:color w:val="00566A" w:themeColor="accent1" w:themeShade="7F"/>
    </w:rPr>
  </w:style>
  <w:style w:type="character" w:customStyle="1" w:styleId="Heading7Char">
    <w:name w:val="Heading 7 Char"/>
    <w:basedOn w:val="DefaultParagraphFont"/>
    <w:link w:val="Heading7"/>
    <w:uiPriority w:val="9"/>
    <w:semiHidden/>
    <w:rsid w:val="00B15BD3"/>
    <w:rPr>
      <w:rFonts w:asciiTheme="majorHAnsi" w:eastAsiaTheme="majorEastAsia" w:hAnsiTheme="majorHAnsi" w:cstheme="majorBidi"/>
      <w:i/>
      <w:iCs/>
      <w:color w:val="00566A" w:themeColor="accent1" w:themeShade="7F"/>
    </w:rPr>
  </w:style>
  <w:style w:type="character" w:customStyle="1" w:styleId="Heading8Char">
    <w:name w:val="Heading 8 Char"/>
    <w:basedOn w:val="DefaultParagraphFont"/>
    <w:link w:val="Heading8"/>
    <w:uiPriority w:val="9"/>
    <w:semiHidden/>
    <w:rsid w:val="00B15BD3"/>
    <w:rPr>
      <w:rFonts w:asciiTheme="majorHAnsi" w:eastAsiaTheme="majorEastAsia" w:hAnsiTheme="majorHAnsi" w:cstheme="majorBidi"/>
      <w:color w:val="787D81" w:themeColor="text1" w:themeTint="D8"/>
      <w:sz w:val="21"/>
      <w:szCs w:val="21"/>
    </w:rPr>
  </w:style>
  <w:style w:type="character" w:customStyle="1" w:styleId="Heading9Char">
    <w:name w:val="Heading 9 Char"/>
    <w:basedOn w:val="DefaultParagraphFont"/>
    <w:link w:val="Heading9"/>
    <w:uiPriority w:val="9"/>
    <w:semiHidden/>
    <w:rsid w:val="00B15BD3"/>
    <w:rPr>
      <w:rFonts w:asciiTheme="majorHAnsi" w:eastAsiaTheme="majorEastAsia" w:hAnsiTheme="majorHAnsi" w:cstheme="majorBidi"/>
      <w:i/>
      <w:iCs/>
      <w:color w:val="787D81" w:themeColor="text1" w:themeTint="D8"/>
      <w:sz w:val="21"/>
      <w:szCs w:val="21"/>
    </w:rPr>
  </w:style>
  <w:style w:type="paragraph" w:customStyle="1" w:styleId="TableHeader">
    <w:name w:val="Table Header"/>
    <w:basedOn w:val="Normal"/>
    <w:qFormat/>
    <w:rsid w:val="00B15BD3"/>
    <w:pPr>
      <w:spacing w:before="120" w:after="120"/>
    </w:pPr>
    <w:rPr>
      <w:b/>
      <w:bCs/>
      <w:color w:val="FFFFFF" w:themeColor="background1"/>
    </w:rPr>
  </w:style>
  <w:style w:type="paragraph" w:customStyle="1" w:styleId="TableText">
    <w:name w:val="Table Text"/>
    <w:basedOn w:val="Normal"/>
    <w:qFormat/>
    <w:rsid w:val="00B15BD3"/>
    <w:pPr>
      <w:spacing w:before="120" w:after="120"/>
    </w:pPr>
    <w:rPr>
      <w:bCs/>
      <w:sz w:val="22"/>
    </w:rPr>
  </w:style>
  <w:style w:type="table" w:customStyle="1" w:styleId="GridTable41">
    <w:name w:val="Grid Table 41"/>
    <w:basedOn w:val="TableNormal"/>
    <w:uiPriority w:val="49"/>
    <w:rsid w:val="000930AF"/>
    <w:tblPr>
      <w:tblStyleRowBandSize w:val="1"/>
      <w:tblStyleColBandSize w:val="1"/>
      <w:tblBorders>
        <w:top w:val="single" w:sz="4" w:space="0" w:color="9FA3A6" w:themeColor="text1" w:themeTint="99"/>
        <w:left w:val="single" w:sz="4" w:space="0" w:color="9FA3A6" w:themeColor="text1" w:themeTint="99"/>
        <w:bottom w:val="single" w:sz="4" w:space="0" w:color="9FA3A6" w:themeColor="text1" w:themeTint="99"/>
        <w:right w:val="single" w:sz="4" w:space="0" w:color="9FA3A6" w:themeColor="text1" w:themeTint="99"/>
        <w:insideH w:val="single" w:sz="4" w:space="0" w:color="9FA3A6" w:themeColor="text1" w:themeTint="99"/>
        <w:insideV w:val="single" w:sz="4" w:space="0" w:color="9FA3A6" w:themeColor="text1" w:themeTint="99"/>
      </w:tblBorders>
    </w:tblPr>
    <w:tblStylePr w:type="firstRow">
      <w:rPr>
        <w:b/>
        <w:bCs/>
        <w:color w:val="FFFFFF" w:themeColor="background1"/>
      </w:rPr>
      <w:tblPr/>
      <w:tcPr>
        <w:tcBorders>
          <w:top w:val="single" w:sz="4" w:space="0" w:color="626669" w:themeColor="text1"/>
          <w:left w:val="single" w:sz="4" w:space="0" w:color="626669" w:themeColor="text1"/>
          <w:bottom w:val="single" w:sz="4" w:space="0" w:color="626669" w:themeColor="text1"/>
          <w:right w:val="single" w:sz="4" w:space="0" w:color="626669" w:themeColor="text1"/>
          <w:insideH w:val="nil"/>
          <w:insideV w:val="nil"/>
        </w:tcBorders>
        <w:shd w:val="clear" w:color="auto" w:fill="626669" w:themeFill="text1"/>
      </w:tcPr>
    </w:tblStylePr>
    <w:tblStylePr w:type="lastRow">
      <w:rPr>
        <w:b/>
        <w:bCs/>
      </w:rPr>
      <w:tblPr/>
      <w:tcPr>
        <w:tcBorders>
          <w:top w:val="double" w:sz="4" w:space="0" w:color="626669" w:themeColor="text1"/>
        </w:tcBorders>
      </w:tcPr>
    </w:tblStylePr>
    <w:tblStylePr w:type="firstCol">
      <w:rPr>
        <w:b/>
        <w:bCs/>
      </w:rPr>
    </w:tblStylePr>
    <w:tblStylePr w:type="lastCol">
      <w:rPr>
        <w:b/>
        <w:bCs/>
      </w:rPr>
    </w:tblStylePr>
    <w:tblStylePr w:type="band1Vert">
      <w:tblPr/>
      <w:tcPr>
        <w:shd w:val="clear" w:color="auto" w:fill="DFE0E1" w:themeFill="text1" w:themeFillTint="33"/>
      </w:tcPr>
    </w:tblStylePr>
    <w:tblStylePr w:type="band1Horz">
      <w:tblPr/>
      <w:tcPr>
        <w:shd w:val="clear" w:color="auto" w:fill="DFE0E1" w:themeFill="text1" w:themeFillTint="33"/>
      </w:tcPr>
    </w:tblStylePr>
  </w:style>
  <w:style w:type="table" w:customStyle="1" w:styleId="ListTable4-Accent11">
    <w:name w:val="List Table 4 - Accent 11"/>
    <w:basedOn w:val="TableNormal"/>
    <w:uiPriority w:val="49"/>
    <w:rsid w:val="002E72EA"/>
    <w:tblPr>
      <w:tblStyleRowBandSize w:val="1"/>
      <w:tblStyleColBandSize w:val="1"/>
      <w:tblBorders>
        <w:top w:val="single" w:sz="4" w:space="0" w:color="4DDDFF" w:themeColor="accent1" w:themeTint="99"/>
        <w:left w:val="single" w:sz="4" w:space="0" w:color="4DDDFF" w:themeColor="accent1" w:themeTint="99"/>
        <w:bottom w:val="single" w:sz="4" w:space="0" w:color="4DDDFF" w:themeColor="accent1" w:themeTint="99"/>
        <w:right w:val="single" w:sz="4" w:space="0" w:color="4DDDFF" w:themeColor="accent1" w:themeTint="99"/>
        <w:insideH w:val="single" w:sz="4" w:space="0" w:color="4DDDFF" w:themeColor="accent1" w:themeTint="99"/>
      </w:tblBorders>
    </w:tblPr>
    <w:tblStylePr w:type="firstRow">
      <w:rPr>
        <w:b/>
        <w:bCs/>
        <w:color w:val="FFFFFF" w:themeColor="background1"/>
      </w:rPr>
      <w:tblPr/>
      <w:tcPr>
        <w:tcBorders>
          <w:top w:val="single" w:sz="4" w:space="0" w:color="00AED6" w:themeColor="accent1"/>
          <w:left w:val="single" w:sz="4" w:space="0" w:color="00AED6" w:themeColor="accent1"/>
          <w:bottom w:val="single" w:sz="4" w:space="0" w:color="00AED6" w:themeColor="accent1"/>
          <w:right w:val="single" w:sz="4" w:space="0" w:color="00AED6" w:themeColor="accent1"/>
          <w:insideH w:val="nil"/>
        </w:tcBorders>
        <w:shd w:val="clear" w:color="auto" w:fill="00AED6" w:themeFill="accent1"/>
      </w:tcPr>
    </w:tblStylePr>
    <w:tblStylePr w:type="lastRow">
      <w:rPr>
        <w:b/>
        <w:bCs/>
      </w:rPr>
      <w:tblPr/>
      <w:tcPr>
        <w:tcBorders>
          <w:top w:val="double" w:sz="4" w:space="0" w:color="4DDDFF" w:themeColor="accent1" w:themeTint="99"/>
        </w:tcBorders>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paragraph" w:styleId="BalloonText">
    <w:name w:val="Balloon Text"/>
    <w:basedOn w:val="Normal"/>
    <w:link w:val="BalloonTextChar"/>
    <w:uiPriority w:val="99"/>
    <w:semiHidden/>
    <w:unhideWhenUsed/>
    <w:rsid w:val="005F77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7FD"/>
    <w:rPr>
      <w:rFonts w:ascii="Tahoma" w:hAnsi="Tahoma" w:cs="Tahoma"/>
      <w:sz w:val="16"/>
      <w:szCs w:val="16"/>
    </w:rPr>
  </w:style>
  <w:style w:type="table" w:customStyle="1" w:styleId="MoTrTableDefault">
    <w:name w:val="MoTr Table Default"/>
    <w:basedOn w:val="GridTable4-Accent11"/>
    <w:uiPriority w:val="99"/>
    <w:rsid w:val="00BB4C56"/>
    <w:tblPr/>
    <w:tblStylePr w:type="firstRow">
      <w:rPr>
        <w:b/>
        <w:bCs/>
        <w:color w:val="FFFFFF" w:themeColor="background1"/>
      </w:rPr>
      <w:tblPr/>
      <w:tcPr>
        <w:tcBorders>
          <w:top w:val="single" w:sz="4" w:space="0" w:color="00AED6" w:themeColor="accent1"/>
          <w:left w:val="single" w:sz="4" w:space="0" w:color="00AED6" w:themeColor="accent1"/>
          <w:bottom w:val="single" w:sz="4" w:space="0" w:color="00AED6" w:themeColor="accent1"/>
          <w:right w:val="single" w:sz="4" w:space="0" w:color="00AED6" w:themeColor="accent1"/>
          <w:insideH w:val="nil"/>
          <w:insideV w:val="nil"/>
        </w:tcBorders>
        <w:shd w:val="clear" w:color="auto" w:fill="00AED6" w:themeFill="accent1"/>
      </w:tcPr>
    </w:tblStylePr>
    <w:tblStylePr w:type="lastRow">
      <w:rPr>
        <w:b/>
        <w:bCs/>
      </w:rPr>
      <w:tblPr/>
      <w:tcPr>
        <w:tcBorders>
          <w:top w:val="double" w:sz="4" w:space="0" w:color="00AED6" w:themeColor="accent1"/>
        </w:tcBorders>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614056">
      <w:bodyDiv w:val="1"/>
      <w:marLeft w:val="0"/>
      <w:marRight w:val="0"/>
      <w:marTop w:val="0"/>
      <w:marBottom w:val="0"/>
      <w:divBdr>
        <w:top w:val="none" w:sz="0" w:space="0" w:color="auto"/>
        <w:left w:val="none" w:sz="0" w:space="0" w:color="auto"/>
        <w:bottom w:val="none" w:sz="0" w:space="0" w:color="auto"/>
        <w:right w:val="none" w:sz="0" w:space="0" w:color="auto"/>
      </w:divBdr>
    </w:div>
    <w:div w:id="1493986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https://movingtraditions.sharepoint.com/Shared%20Documents/Communication%20Templates/Word%20Template.dotx" TargetMode="External"/></Relationships>
</file>

<file path=word/theme/theme1.xml><?xml version="1.0" encoding="utf-8"?>
<a:theme xmlns:a="http://schemas.openxmlformats.org/drawingml/2006/main" name="Office Theme">
  <a:themeElements>
    <a:clrScheme name="MT_colors">
      <a:dk1>
        <a:srgbClr val="626669"/>
      </a:dk1>
      <a:lt1>
        <a:srgbClr val="FFFFFF"/>
      </a:lt1>
      <a:dk2>
        <a:srgbClr val="FF9C19"/>
      </a:dk2>
      <a:lt2>
        <a:srgbClr val="C8C8C7"/>
      </a:lt2>
      <a:accent1>
        <a:srgbClr val="00AED6"/>
      </a:accent1>
      <a:accent2>
        <a:srgbClr val="78D64B"/>
      </a:accent2>
      <a:accent3>
        <a:srgbClr val="EF416D"/>
      </a:accent3>
      <a:accent4>
        <a:srgbClr val="FFC72B"/>
      </a:accent4>
      <a:accent5>
        <a:srgbClr val="4C48BD"/>
      </a:accent5>
      <a:accent6>
        <a:srgbClr val="009539"/>
      </a:accent6>
      <a:hlink>
        <a:srgbClr val="EF416D"/>
      </a:hlink>
      <a:folHlink>
        <a:srgbClr val="FF9D1A"/>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6ac7340-ab30-4b95-939e-c949f0937f61">
      <UserInfo>
        <DisplayName>Ben Schindler</DisplayName>
        <AccountId>22</AccountId>
        <AccountType/>
      </UserInfo>
      <UserInfo>
        <DisplayName>Lisa Alter Krule</DisplayName>
        <AccountId>45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CF0BDBEA5F074AAC626DA4685AFC0B" ma:contentTypeVersion="8" ma:contentTypeDescription="Create a new document." ma:contentTypeScope="" ma:versionID="6d976500389005859cad751ac2a3aace">
  <xsd:schema xmlns:xsd="http://www.w3.org/2001/XMLSchema" xmlns:xs="http://www.w3.org/2001/XMLSchema" xmlns:p="http://schemas.microsoft.com/office/2006/metadata/properties" xmlns:ns2="6a1db267-ed67-44be-99ba-f909094fac97" xmlns:ns3="e6ac7340-ab30-4b95-939e-c949f0937f61" targetNamespace="http://schemas.microsoft.com/office/2006/metadata/properties" ma:root="true" ma:fieldsID="b74d77dd7508a3f2408d7d949683fac1" ns2:_="" ns3:_="">
    <xsd:import namespace="6a1db267-ed67-44be-99ba-f909094fac97"/>
    <xsd:import namespace="e6ac7340-ab30-4b95-939e-c949f0937f6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db267-ed67-44be-99ba-f909094fac9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ac7340-ab30-4b95-939e-c949f0937f6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E9D041-CAC2-4B12-BE89-75C8FBEE1D30}">
  <ds:schemaRefs>
    <ds:schemaRef ds:uri="http://schemas.microsoft.com/office/2006/metadata/properties"/>
    <ds:schemaRef ds:uri="http://schemas.microsoft.com/office/infopath/2007/PartnerControls"/>
    <ds:schemaRef ds:uri="e6ac7340-ab30-4b95-939e-c949f0937f61"/>
  </ds:schemaRefs>
</ds:datastoreItem>
</file>

<file path=customXml/itemProps2.xml><?xml version="1.0" encoding="utf-8"?>
<ds:datastoreItem xmlns:ds="http://schemas.openxmlformats.org/officeDocument/2006/customXml" ds:itemID="{C61FD81B-24EC-42D1-BFAE-DFF33FCFE8BE}">
  <ds:schemaRefs>
    <ds:schemaRef ds:uri="http://schemas.microsoft.com/sharepoint/v3/contenttype/forms"/>
  </ds:schemaRefs>
</ds:datastoreItem>
</file>

<file path=customXml/itemProps3.xml><?xml version="1.0" encoding="utf-8"?>
<ds:datastoreItem xmlns:ds="http://schemas.openxmlformats.org/officeDocument/2006/customXml" ds:itemID="{44B18C16-B037-43DF-B07F-015936765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db267-ed67-44be-99ba-f909094fac97"/>
    <ds:schemaRef ds:uri="e6ac7340-ab30-4b95-939e-c949f0937f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Word%20Template</Template>
  <TotalTime>0</TotalTime>
  <Pages>4</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Freedman</dc:creator>
  <cp:lastModifiedBy>Adam Oded</cp:lastModifiedBy>
  <cp:revision>2</cp:revision>
  <cp:lastPrinted>2018-05-03T20:56:00Z</cp:lastPrinted>
  <dcterms:created xsi:type="dcterms:W3CDTF">2018-05-03T03:07:00Z</dcterms:created>
  <dcterms:modified xsi:type="dcterms:W3CDTF">2018-05-03T20:56:00Z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0x010100C7CF0BDBEA5F074AAC626DA4685AFC0B</vt:lpwstr>
  </property>
</Properties>
</file>