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4694" w:rsidRPr="00191233" w:rsidRDefault="00320824">
      <w:pPr>
        <w:widowControl/>
        <w:spacing w:line="276" w:lineRule="auto"/>
        <w:jc w:val="center"/>
        <w:rPr>
          <w:rFonts w:ascii="HelveticaNeueLT Std Lt" w:hAnsi="HelveticaNeueLT Std Lt"/>
        </w:rPr>
      </w:pPr>
      <w:r w:rsidRPr="00191233">
        <w:rPr>
          <w:rFonts w:ascii="HelveticaNeueLT Std Lt" w:eastAsia="Arial" w:hAnsi="HelveticaNeueLT Std Lt" w:cs="Arial"/>
          <w:sz w:val="32"/>
          <w:szCs w:val="32"/>
        </w:rPr>
        <w:t>Invest in You - Personality Games</w:t>
      </w:r>
      <w:r w:rsidR="00191233" w:rsidRPr="00191233">
        <w:rPr>
          <w:rFonts w:ascii="HelveticaNeueLT Std Lt" w:eastAsia="Arial" w:hAnsi="HelveticaNeueLT Std Lt" w:cs="Arial"/>
          <w:sz w:val="32"/>
          <w:szCs w:val="32"/>
        </w:rPr>
        <w:t xml:space="preserve"> and Visions</w:t>
      </w:r>
    </w:p>
    <w:p w:rsidR="00164694" w:rsidRPr="00191233" w:rsidRDefault="00320824">
      <w:pPr>
        <w:widowControl/>
        <w:spacing w:line="276" w:lineRule="auto"/>
        <w:jc w:val="center"/>
        <w:rPr>
          <w:rFonts w:ascii="Gotham Book" w:hAnsi="Gotham Book"/>
        </w:rPr>
      </w:pPr>
      <w:r w:rsidRPr="00191233">
        <w:rPr>
          <w:rFonts w:ascii="Gotham Book" w:eastAsia="Arial" w:hAnsi="Gotham Book" w:cs="Arial"/>
        </w:rPr>
        <w:t xml:space="preserve">Elective </w:t>
      </w:r>
      <w:r w:rsidR="00191233" w:rsidRPr="00191233">
        <w:rPr>
          <w:rFonts w:ascii="Gotham Book" w:eastAsia="Arial" w:hAnsi="Gotham Book" w:cs="Arial"/>
        </w:rPr>
        <w:t>1</w:t>
      </w:r>
    </w:p>
    <w:p w:rsidR="00164694" w:rsidRDefault="00164694">
      <w:pPr>
        <w:widowControl/>
        <w:spacing w:line="276" w:lineRule="auto"/>
        <w:jc w:val="center"/>
      </w:pPr>
    </w:p>
    <w:tbl>
      <w:tblPr>
        <w:tblStyle w:val="a"/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:rsidR="00164694" w:rsidRPr="00191233" w:rsidRDefault="00320824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Helvetica Neue" w:hAnsi="Helvetica" w:cs="Helvetica Neue"/>
                <w:sz w:val="20"/>
                <w:szCs w:val="20"/>
              </w:rPr>
              <w:t>Tomer Moked</w:t>
            </w: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:rsidR="00164694" w:rsidRPr="00191233" w:rsidRDefault="00191233">
            <w:pPr>
              <w:contextualSpacing w:val="0"/>
              <w:rPr>
                <w:rFonts w:ascii="Helvetica" w:eastAsia="Helvetica Neue" w:hAnsi="Helvetica" w:cs="Helvetica Neue"/>
                <w:i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Based on research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 and studies of positive psychology, this session will give you a glance 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 xml:space="preserve">at 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>and reminder of your strengths, passion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>s, and vision in life. H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>appiness guaranteed!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- </w:t>
            </w:r>
            <w:r w:rsidR="00320824" w:rsidRPr="0019123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Submitted by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320824" w:rsidRPr="0019123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Tomer Moked</w:t>
            </w:r>
          </w:p>
          <w:p w:rsidR="00191233" w:rsidRPr="00191233" w:rsidRDefault="00191233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:rsidR="00164694" w:rsidRPr="00191233" w:rsidRDefault="00191233" w:rsidP="00191233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elvetica" w:eastAsia="Helvetica Neue" w:hAnsi="Helvetica" w:cs="Helvetica Neue"/>
                <w:sz w:val="20"/>
                <w:szCs w:val="20"/>
              </w:rPr>
              <w:t>Self-Care, Judaism, Psychology</w:t>
            </w: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:rsidR="00164694" w:rsidRPr="00191233" w:rsidRDefault="00191233" w:rsidP="00191233">
            <w:pPr>
              <w:numPr>
                <w:ilvl w:val="0"/>
                <w:numId w:val="2"/>
              </w:numPr>
              <w:ind w:left="361"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 xml:space="preserve">Happiness is a </w:t>
            </w:r>
            <w:r w:rsidRPr="0019123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m</w:t>
            </w:r>
            <w:r w:rsidR="00320824" w:rsidRPr="0019123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itzva</w:t>
            </w:r>
            <w:r w:rsidRPr="0019123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h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 in Torah - we will learn why.</w:t>
            </w:r>
          </w:p>
          <w:p w:rsidR="00164694" w:rsidRPr="00191233" w:rsidRDefault="00320824" w:rsidP="00191233">
            <w:pPr>
              <w:numPr>
                <w:ilvl w:val="0"/>
                <w:numId w:val="2"/>
              </w:numPr>
              <w:ind w:left="361"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91233">
              <w:rPr>
                <w:rFonts w:ascii="Helvetica" w:eastAsia="Helvetica Neue" w:hAnsi="Helvetica" w:cs="Helvetica Neue"/>
                <w:sz w:val="20"/>
                <w:szCs w:val="20"/>
              </w:rPr>
              <w:t>Work with your strengths to achieve better results</w:t>
            </w:r>
          </w:p>
          <w:p w:rsidR="00164694" w:rsidRPr="00191233" w:rsidRDefault="00191233" w:rsidP="00191233">
            <w:pPr>
              <w:numPr>
                <w:ilvl w:val="0"/>
                <w:numId w:val="2"/>
              </w:numPr>
              <w:ind w:left="361"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Self-</w:t>
            </w:r>
            <w:r w:rsidR="00320824" w:rsidRPr="001912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care tools to staff in a camp’s environment </w:t>
            </w:r>
          </w:p>
          <w:p w:rsidR="00191233" w:rsidRPr="00191233" w:rsidRDefault="00191233" w:rsidP="00191233">
            <w:pPr>
              <w:ind w:left="72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164694" w:rsidRPr="00191233" w:rsidRDefault="00320824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Helvetica Neue" w:hAnsi="Helvetica" w:cs="Helvetica Neue"/>
                <w:sz w:val="20"/>
                <w:szCs w:val="20"/>
              </w:rPr>
              <w:t>Ages 14 and up</w:t>
            </w: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:rsidR="00164694" w:rsidRPr="00191233" w:rsidRDefault="00320824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Helvetica Neue" w:hAnsi="Helvetica" w:cs="Helvetica Neue"/>
                <w:sz w:val="20"/>
                <w:szCs w:val="20"/>
              </w:rPr>
              <w:t>90 minutes</w:t>
            </w: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:rsidR="00164694" w:rsidRPr="00191233" w:rsidRDefault="00320824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Handout 1 - Take a flight</w:t>
            </w:r>
          </w:p>
          <w:p w:rsidR="00164694" w:rsidRPr="00191233" w:rsidRDefault="00320824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Handout 2 - Kokology</w:t>
            </w:r>
          </w:p>
          <w:p w:rsidR="00164694" w:rsidRPr="00191233" w:rsidRDefault="00320824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Handout 3 - My best self</w:t>
            </w:r>
          </w:p>
          <w:p w:rsidR="00164694" w:rsidRPr="00191233" w:rsidRDefault="00320824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Handout 4 - VIA Survey</w:t>
            </w:r>
          </w:p>
          <w:p w:rsidR="00164694" w:rsidRPr="00191233" w:rsidRDefault="00320824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Handout 5 - 24 strengths</w:t>
            </w:r>
          </w:p>
          <w:p w:rsidR="00164694" w:rsidRPr="00191233" w:rsidRDefault="00320824">
            <w:pPr>
              <w:widowControl/>
              <w:contextualSpacing w:val="0"/>
              <w:rPr>
                <w:rFonts w:ascii="Helvetica" w:eastAsia="Source Sans Pro" w:hAnsi="Helvetica" w:cs="Source Sans Pro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Handout 6- Rabbi Nachman</w:t>
            </w:r>
          </w:p>
          <w:p w:rsidR="00191233" w:rsidRPr="00191233" w:rsidRDefault="00191233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:rsidR="00164694" w:rsidRPr="00191233" w:rsidRDefault="00320824">
            <w:pPr>
              <w:widowControl/>
              <w:spacing w:line="276" w:lineRule="auto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30 pens</w:t>
            </w:r>
          </w:p>
          <w:p w:rsidR="00164694" w:rsidRPr="00191233" w:rsidRDefault="00320824">
            <w:pPr>
              <w:widowControl/>
              <w:spacing w:line="276" w:lineRule="auto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30 blank papers</w:t>
            </w:r>
          </w:p>
          <w:p w:rsidR="00164694" w:rsidRPr="00191233" w:rsidRDefault="00191233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Large “Post-</w:t>
            </w:r>
            <w:r w:rsidR="00320824" w:rsidRPr="00191233">
              <w:rPr>
                <w:rFonts w:ascii="Helvetica" w:eastAsia="Source Sans Pro" w:hAnsi="Helvetica" w:cs="Source Sans Pro"/>
                <w:sz w:val="20"/>
                <w:szCs w:val="20"/>
              </w:rPr>
              <w:t>it” board</w:t>
            </w:r>
          </w:p>
          <w:p w:rsidR="00164694" w:rsidRPr="00191233" w:rsidRDefault="00320824">
            <w:pPr>
              <w:widowControl/>
              <w:contextualSpacing w:val="0"/>
              <w:rPr>
                <w:rFonts w:ascii="Helvetica" w:eastAsia="Source Sans Pro" w:hAnsi="Helvetica" w:cs="Source Sans Pro"/>
                <w:sz w:val="20"/>
                <w:szCs w:val="20"/>
              </w:rPr>
            </w:pPr>
            <w:r w:rsidRPr="00191233">
              <w:rPr>
                <w:rFonts w:ascii="Helvetica" w:eastAsia="Source Sans Pro" w:hAnsi="Helvetica" w:cs="Source Sans Pro"/>
                <w:sz w:val="20"/>
                <w:szCs w:val="20"/>
              </w:rPr>
              <w:t>Projector + speakers</w:t>
            </w:r>
          </w:p>
          <w:p w:rsidR="00191233" w:rsidRPr="00191233" w:rsidRDefault="00191233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4694">
        <w:trPr>
          <w:trHeight w:val="460"/>
        </w:trPr>
        <w:tc>
          <w:tcPr>
            <w:tcW w:w="1980" w:type="dxa"/>
          </w:tcPr>
          <w:p w:rsidR="00164694" w:rsidRDefault="0032082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164694" w:rsidRPr="00191233" w:rsidRDefault="00320824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Large room </w:t>
            </w:r>
          </w:p>
          <w:p w:rsidR="00164694" w:rsidRPr="00191233" w:rsidRDefault="00320824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191233">
              <w:rPr>
                <w:rFonts w:ascii="Helvetica" w:eastAsia="Helvetica Neue" w:hAnsi="Helvetica" w:cs="Helvetica Neue"/>
                <w:sz w:val="20"/>
                <w:szCs w:val="20"/>
              </w:rPr>
              <w:t>A chair for each participant can be set around tables.</w:t>
            </w:r>
          </w:p>
          <w:p w:rsidR="00164694" w:rsidRPr="00191233" w:rsidRDefault="00164694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64694" w:rsidRDefault="00164694"/>
    <w:p w:rsidR="00164694" w:rsidRDefault="00164694"/>
    <w:p w:rsidR="00164694" w:rsidRDefault="00164694"/>
    <w:p w:rsidR="00164694" w:rsidRDefault="00164694"/>
    <w:p w:rsidR="00164694" w:rsidRDefault="00164694"/>
    <w:p w:rsidR="00164694" w:rsidRDefault="00164694"/>
    <w:p w:rsidR="00164694" w:rsidRDefault="00164694"/>
    <w:p w:rsidR="00164694" w:rsidRDefault="00164694"/>
    <w:p w:rsidR="00164694" w:rsidRDefault="00320824">
      <w:r>
        <w:rPr>
          <w:rFonts w:ascii="Gotham Book" w:eastAsia="Gotham Book" w:hAnsi="Gotham Book" w:cs="Gotham Book"/>
          <w:b/>
          <w:smallCaps/>
        </w:rPr>
        <w:t>Session Timeline &amp; Outline:</w:t>
      </w:r>
    </w:p>
    <w:p w:rsidR="00164694" w:rsidRDefault="00164694">
      <w:pPr>
        <w:widowControl/>
        <w:spacing w:line="276" w:lineRule="auto"/>
      </w:pPr>
    </w:p>
    <w:p w:rsidR="00164694" w:rsidRPr="00191233" w:rsidRDefault="00191233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Trigger (5 minutes)</w:t>
      </w:r>
      <w:r>
        <w:rPr>
          <w:rFonts w:ascii="Helvetica" w:eastAsia="Arial" w:hAnsi="Helvetica" w:cs="Arial"/>
          <w:b/>
          <w:sz w:val="20"/>
          <w:szCs w:val="20"/>
        </w:rPr>
        <w:t>: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 xml:space="preserve"> </w:t>
      </w:r>
    </w:p>
    <w:p w:rsidR="00164694" w:rsidRPr="00191233" w:rsidRDefault="0032082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 xml:space="preserve"> Facilitator will hand out Handout 1 to each participant and will ask the group:</w:t>
      </w:r>
    </w:p>
    <w:p w:rsidR="00164694" w:rsidRPr="00191233" w:rsidRDefault="00320824" w:rsidP="005D1489">
      <w:pPr>
        <w:widowControl/>
        <w:numPr>
          <w:ilvl w:val="0"/>
          <w:numId w:val="6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Why do you think the instructions are that way?</w:t>
      </w:r>
    </w:p>
    <w:p w:rsidR="00164694" w:rsidRPr="00191233" w:rsidRDefault="00320824" w:rsidP="005D1489">
      <w:pPr>
        <w:widowControl/>
        <w:numPr>
          <w:ilvl w:val="0"/>
          <w:numId w:val="6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How can we reflect that on ourselves at camp?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5D1489" w:rsidRDefault="005D1489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Jewish Connection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 xml:space="preserve"> (10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>
        <w:rPr>
          <w:rFonts w:ascii="Helvetica" w:eastAsia="Arial" w:hAnsi="Helvetica" w:cs="Arial"/>
          <w:b/>
          <w:sz w:val="20"/>
          <w:szCs w:val="20"/>
        </w:rPr>
        <w:t>:</w:t>
      </w:r>
    </w:p>
    <w:p w:rsidR="00164694" w:rsidRPr="005D1489" w:rsidRDefault="00320824" w:rsidP="005D1489">
      <w:pPr>
        <w:pStyle w:val="ListParagraph"/>
        <w:widowControl/>
        <w:numPr>
          <w:ilvl w:val="0"/>
          <w:numId w:val="7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Rabb</w:t>
      </w:r>
      <w:r w:rsidR="005D1489" w:rsidRPr="005D1489">
        <w:rPr>
          <w:rFonts w:ascii="Helvetica" w:eastAsia="Arial" w:hAnsi="Helvetica" w:cs="Arial"/>
          <w:sz w:val="20"/>
          <w:szCs w:val="20"/>
        </w:rPr>
        <w:t>i Nachman – Treasure under the B</w:t>
      </w:r>
      <w:r w:rsidRPr="005D1489">
        <w:rPr>
          <w:rFonts w:ascii="Helvetica" w:eastAsia="Arial" w:hAnsi="Helvetica" w:cs="Arial"/>
          <w:sz w:val="20"/>
          <w:szCs w:val="20"/>
        </w:rPr>
        <w:t>ridge</w:t>
      </w:r>
      <w:r w:rsidR="005D1489" w:rsidRPr="005D1489">
        <w:rPr>
          <w:rFonts w:ascii="Helvetica" w:eastAsia="Arial" w:hAnsi="Helvetica" w:cs="Arial"/>
          <w:sz w:val="20"/>
          <w:szCs w:val="20"/>
        </w:rPr>
        <w:t>:</w:t>
      </w:r>
      <w:r w:rsidRPr="005D1489">
        <w:rPr>
          <w:rFonts w:ascii="Helvetica" w:eastAsia="Arial" w:hAnsi="Helvetica" w:cs="Arial"/>
          <w:sz w:val="20"/>
          <w:szCs w:val="20"/>
        </w:rPr>
        <w:t xml:space="preserve"> Handout </w:t>
      </w:r>
      <w:r w:rsidRPr="005D1489">
        <w:rPr>
          <w:rFonts w:ascii="Helvetica" w:eastAsia="Arial" w:hAnsi="Helvetica" w:cs="Arial"/>
          <w:sz w:val="20"/>
          <w:szCs w:val="20"/>
        </w:rPr>
        <w:t>6</w:t>
      </w:r>
    </w:p>
    <w:p w:rsidR="00164694" w:rsidRPr="005D1489" w:rsidRDefault="00320824" w:rsidP="005D1489">
      <w:pPr>
        <w:pStyle w:val="ListParagraph"/>
        <w:widowControl/>
        <w:numPr>
          <w:ilvl w:val="0"/>
          <w:numId w:val="7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 xml:space="preserve">Facilitator will hand out the story </w:t>
      </w:r>
      <w:r w:rsidRPr="005D1489">
        <w:rPr>
          <w:rFonts w:ascii="Helvetica" w:eastAsia="Arial" w:hAnsi="Helvetica" w:cs="Arial"/>
          <w:sz w:val="20"/>
          <w:szCs w:val="20"/>
        </w:rPr>
        <w:t>and ask the gr</w:t>
      </w:r>
      <w:r w:rsidR="005D1489" w:rsidRPr="005D1489">
        <w:rPr>
          <w:rFonts w:ascii="Helvetica" w:eastAsia="Arial" w:hAnsi="Helvetica" w:cs="Arial"/>
          <w:sz w:val="20"/>
          <w:szCs w:val="20"/>
        </w:rPr>
        <w:t xml:space="preserve">oup to discuss the questions in </w:t>
      </w:r>
      <w:r w:rsidRPr="005D1489">
        <w:rPr>
          <w:rFonts w:ascii="Helvetica" w:eastAsia="Arial" w:hAnsi="Helvetica" w:cs="Arial"/>
          <w:sz w:val="20"/>
          <w:szCs w:val="20"/>
        </w:rPr>
        <w:t>hevruta.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191233" w:rsidRDefault="0032082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191233">
        <w:rPr>
          <w:rFonts w:ascii="Helvetica" w:eastAsia="Arial" w:hAnsi="Helvetica" w:cs="Arial"/>
          <w:b/>
          <w:sz w:val="20"/>
          <w:szCs w:val="20"/>
          <w:u w:val="single"/>
        </w:rPr>
        <w:t>Opening activity: The Cube (15 min)</w:t>
      </w:r>
    </w:p>
    <w:p w:rsidR="00164694" w:rsidRPr="005D1489" w:rsidRDefault="00320824" w:rsidP="005D1489">
      <w:pPr>
        <w:pStyle w:val="ListParagraph"/>
        <w:widowControl/>
        <w:numPr>
          <w:ilvl w:val="0"/>
          <w:numId w:val="8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 xml:space="preserve">Facilitator will </w:t>
      </w:r>
      <w:r w:rsidR="005D1489">
        <w:rPr>
          <w:rFonts w:ascii="Helvetica" w:eastAsia="Arial" w:hAnsi="Helvetica" w:cs="Arial"/>
          <w:sz w:val="20"/>
          <w:szCs w:val="20"/>
        </w:rPr>
        <w:t xml:space="preserve">give </w:t>
      </w:r>
      <w:r w:rsidRPr="005D1489">
        <w:rPr>
          <w:rFonts w:ascii="Helvetica" w:eastAsia="Arial" w:hAnsi="Helvetica" w:cs="Arial"/>
          <w:sz w:val="20"/>
          <w:szCs w:val="20"/>
        </w:rPr>
        <w:t>Handout 2 to each participant and will ask them to watch t</w:t>
      </w:r>
      <w:r w:rsidR="005D1489">
        <w:rPr>
          <w:rFonts w:ascii="Helvetica" w:eastAsia="Arial" w:hAnsi="Helvetica" w:cs="Arial"/>
          <w:sz w:val="20"/>
          <w:szCs w:val="20"/>
        </w:rPr>
        <w:t>he video and fill out section 1.</w:t>
      </w:r>
    </w:p>
    <w:p w:rsidR="00164694" w:rsidRPr="005D1489" w:rsidRDefault="00320824" w:rsidP="005D1489">
      <w:pPr>
        <w:pStyle w:val="ListParagraph"/>
        <w:widowControl/>
        <w:numPr>
          <w:ilvl w:val="0"/>
          <w:numId w:val="8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Facilitator will play the video.</w:t>
      </w:r>
    </w:p>
    <w:p w:rsidR="00164694" w:rsidRPr="005D1489" w:rsidRDefault="00320824" w:rsidP="005D1489">
      <w:pPr>
        <w:pStyle w:val="ListParagraph"/>
        <w:widowControl/>
        <w:numPr>
          <w:ilvl w:val="1"/>
          <w:numId w:val="8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 xml:space="preserve">Kokology - The cube test - </w:t>
      </w:r>
      <w:hyperlink r:id="rId7">
        <w:r w:rsidRPr="005D1489">
          <w:rPr>
            <w:rFonts w:ascii="Helvetica" w:eastAsia="Arial" w:hAnsi="Helvetica" w:cs="Arial"/>
            <w:color w:val="1155CC"/>
            <w:sz w:val="20"/>
            <w:szCs w:val="20"/>
            <w:u w:val="single"/>
          </w:rPr>
          <w:t>https://www.youtube.com/watch?v=5FIPIuw5KXY</w:t>
        </w:r>
      </w:hyperlink>
    </w:p>
    <w:p w:rsidR="00164694" w:rsidRPr="005D1489" w:rsidRDefault="00320824" w:rsidP="005D1489">
      <w:pPr>
        <w:pStyle w:val="ListParagraph"/>
        <w:widowControl/>
        <w:numPr>
          <w:ilvl w:val="1"/>
          <w:numId w:val="8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 xml:space="preserve">Read more: </w:t>
      </w:r>
      <w:hyperlink r:id="rId8">
        <w:r w:rsidRPr="005D1489">
          <w:rPr>
            <w:rFonts w:ascii="Helvetica" w:eastAsia="Arial" w:hAnsi="Helvetica" w:cs="Arial"/>
            <w:color w:val="1155CC"/>
            <w:sz w:val="20"/>
            <w:szCs w:val="20"/>
            <w:u w:val="single"/>
          </w:rPr>
          <w:t>https://www.bustle.com/articles/164043-what-is-the-cube-personality-test-this-mental-kokology-quiz-is-scarily-accurate</w:t>
        </w:r>
      </w:hyperlink>
    </w:p>
    <w:p w:rsidR="005D1489" w:rsidRDefault="005D1489">
      <w:pPr>
        <w:widowControl/>
        <w:spacing w:line="276" w:lineRule="auto"/>
        <w:rPr>
          <w:rFonts w:ascii="Helvetica" w:eastAsia="Arial" w:hAnsi="Helvetica" w:cs="Arial"/>
          <w:sz w:val="20"/>
          <w:szCs w:val="20"/>
        </w:rPr>
      </w:pPr>
    </w:p>
    <w:p w:rsidR="00164694" w:rsidRPr="00191233" w:rsidRDefault="00320824" w:rsidP="005D1489">
      <w:pPr>
        <w:widowControl/>
        <w:spacing w:line="276" w:lineRule="auto"/>
        <w:ind w:left="720"/>
        <w:rPr>
          <w:rFonts w:ascii="Helvetica" w:hAnsi="Helvetica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A</w:t>
      </w:r>
      <w:r w:rsidRPr="00191233">
        <w:rPr>
          <w:rFonts w:ascii="Helvetica" w:eastAsia="Arial" w:hAnsi="Helvetica" w:cs="Arial"/>
          <w:sz w:val="20"/>
          <w:szCs w:val="20"/>
        </w:rPr>
        <w:t>fter watching</w:t>
      </w:r>
      <w:r w:rsidR="005D1489">
        <w:rPr>
          <w:rFonts w:ascii="Helvetica" w:eastAsia="Arial" w:hAnsi="Helvetica" w:cs="Arial"/>
          <w:sz w:val="20"/>
          <w:szCs w:val="20"/>
        </w:rPr>
        <w:t>,</w:t>
      </w:r>
      <w:r w:rsidRPr="00191233">
        <w:rPr>
          <w:rFonts w:ascii="Helvetica" w:eastAsia="Arial" w:hAnsi="Helvetica" w:cs="Arial"/>
          <w:sz w:val="20"/>
          <w:szCs w:val="20"/>
        </w:rPr>
        <w:t xml:space="preserve"> the video participants will be asked to write some notes on Handout 2 to </w:t>
      </w:r>
      <w:r w:rsidRPr="00191233">
        <w:rPr>
          <w:rFonts w:ascii="Helvetica" w:eastAsia="Arial" w:hAnsi="Helvetica" w:cs="Arial"/>
          <w:sz w:val="20"/>
          <w:szCs w:val="20"/>
        </w:rPr>
        <w:t xml:space="preserve">remember the results. 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5D1489" w:rsidRDefault="005D1489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Main Activity – M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y Strengths (20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>
        <w:rPr>
          <w:rFonts w:ascii="Helvetica" w:eastAsia="Arial" w:hAnsi="Helvetica" w:cs="Arial"/>
          <w:b/>
          <w:sz w:val="20"/>
          <w:szCs w:val="20"/>
        </w:rPr>
        <w:t>:</w:t>
      </w:r>
    </w:p>
    <w:p w:rsidR="00164694" w:rsidRPr="00191233" w:rsidRDefault="0032082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 xml:space="preserve">The Facilitator will </w:t>
      </w:r>
      <w:r w:rsidR="005D1489">
        <w:rPr>
          <w:rFonts w:ascii="Helvetica" w:eastAsia="Arial" w:hAnsi="Helvetica" w:cs="Arial"/>
          <w:sz w:val="20"/>
          <w:szCs w:val="20"/>
        </w:rPr>
        <w:t>give</w:t>
      </w:r>
      <w:r w:rsidRPr="00191233">
        <w:rPr>
          <w:rFonts w:ascii="Helvetica" w:eastAsia="Arial" w:hAnsi="Helvetica" w:cs="Arial"/>
          <w:sz w:val="20"/>
          <w:szCs w:val="20"/>
        </w:rPr>
        <w:t xml:space="preserve"> </w:t>
      </w:r>
      <w:r w:rsidR="005D1489" w:rsidRPr="00191233">
        <w:rPr>
          <w:rFonts w:ascii="Helvetica" w:eastAsia="Arial" w:hAnsi="Helvetica" w:cs="Arial"/>
          <w:sz w:val="20"/>
          <w:szCs w:val="20"/>
        </w:rPr>
        <w:t xml:space="preserve">Handout 3 </w:t>
      </w:r>
      <w:r w:rsidRPr="00191233">
        <w:rPr>
          <w:rFonts w:ascii="Helvetica" w:eastAsia="Arial" w:hAnsi="Helvetica" w:cs="Arial"/>
          <w:sz w:val="20"/>
          <w:szCs w:val="20"/>
        </w:rPr>
        <w:t xml:space="preserve">to each participant </w:t>
      </w:r>
      <w:r w:rsidRPr="00191233">
        <w:rPr>
          <w:rFonts w:ascii="Helvetica" w:eastAsia="Arial" w:hAnsi="Helvetica" w:cs="Arial"/>
          <w:sz w:val="20"/>
          <w:szCs w:val="20"/>
        </w:rPr>
        <w:t>and will guide the particip</w:t>
      </w:r>
      <w:r w:rsidR="005D1489">
        <w:rPr>
          <w:rFonts w:ascii="Helvetica" w:eastAsia="Arial" w:hAnsi="Helvetica" w:cs="Arial"/>
          <w:sz w:val="20"/>
          <w:szCs w:val="20"/>
        </w:rPr>
        <w:t>ants through it to discover</w:t>
      </w:r>
      <w:r w:rsidRPr="00191233">
        <w:rPr>
          <w:rFonts w:ascii="Helvetica" w:eastAsia="Arial" w:hAnsi="Helvetica" w:cs="Arial"/>
          <w:sz w:val="20"/>
          <w:szCs w:val="20"/>
        </w:rPr>
        <w:t xml:space="preserve"> the similarities and what they can </w:t>
      </w:r>
      <w:r w:rsidR="005D1489">
        <w:rPr>
          <w:rFonts w:ascii="Helvetica" w:eastAsia="Arial" w:hAnsi="Helvetica" w:cs="Arial"/>
          <w:sz w:val="20"/>
          <w:szCs w:val="20"/>
        </w:rPr>
        <w:t xml:space="preserve">do to </w:t>
      </w:r>
      <w:r w:rsidRPr="00191233">
        <w:rPr>
          <w:rFonts w:ascii="Helvetica" w:eastAsia="Arial" w:hAnsi="Helvetica" w:cs="Arial"/>
          <w:sz w:val="20"/>
          <w:szCs w:val="20"/>
        </w:rPr>
        <w:t xml:space="preserve">excel at their work. </w:t>
      </w:r>
    </w:p>
    <w:p w:rsidR="00164694" w:rsidRPr="005D1489" w:rsidRDefault="005D1489" w:rsidP="005D1489">
      <w:pPr>
        <w:pStyle w:val="ListParagraph"/>
        <w:widowControl/>
        <w:numPr>
          <w:ilvl w:val="0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 xml:space="preserve">Working with Strengths: </w:t>
      </w:r>
      <w:r w:rsidR="00320824" w:rsidRPr="005D1489">
        <w:rPr>
          <w:rFonts w:ascii="Helvetica" w:eastAsia="Arial" w:hAnsi="Helvetica" w:cs="Arial"/>
          <w:sz w:val="20"/>
          <w:szCs w:val="20"/>
        </w:rPr>
        <w:t>Short VIA personality test.</w:t>
      </w:r>
    </w:p>
    <w:p w:rsidR="005D1489" w:rsidRPr="005D1489" w:rsidRDefault="00320824" w:rsidP="005D1489">
      <w:pPr>
        <w:pStyle w:val="ListParagraph"/>
        <w:widowControl/>
        <w:numPr>
          <w:ilvl w:val="1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Facilitator will han</w:t>
      </w:r>
      <w:r w:rsidRPr="005D1489">
        <w:rPr>
          <w:rFonts w:ascii="Helvetica" w:eastAsia="Arial" w:hAnsi="Helvetica" w:cs="Arial"/>
          <w:sz w:val="20"/>
          <w:szCs w:val="20"/>
        </w:rPr>
        <w:t>d out the VIA short survey - Handout 4.</w:t>
      </w:r>
    </w:p>
    <w:p w:rsidR="005D1489" w:rsidRPr="005D1489" w:rsidRDefault="00320824" w:rsidP="005D1489">
      <w:pPr>
        <w:pStyle w:val="ListParagraph"/>
        <w:widowControl/>
        <w:numPr>
          <w:ilvl w:val="1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Participants will be asked to rank them</w:t>
      </w:r>
      <w:r w:rsidR="005D1489">
        <w:rPr>
          <w:rFonts w:ascii="Helvetica" w:eastAsia="Arial" w:hAnsi="Helvetica" w:cs="Arial"/>
          <w:sz w:val="20"/>
          <w:szCs w:val="20"/>
        </w:rPr>
        <w:t>selves according to the survey by answering the questions.</w:t>
      </w:r>
    </w:p>
    <w:p w:rsidR="005D1489" w:rsidRPr="005D1489" w:rsidRDefault="00320824" w:rsidP="005D1489">
      <w:pPr>
        <w:pStyle w:val="ListParagraph"/>
        <w:widowControl/>
        <w:numPr>
          <w:ilvl w:val="1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Facilitator will ask participants to focus and think deeply about their answers, and to circle the number according to t</w:t>
      </w:r>
      <w:r w:rsidRPr="005D1489">
        <w:rPr>
          <w:rFonts w:ascii="Helvetica" w:eastAsia="Arial" w:hAnsi="Helvetica" w:cs="Arial"/>
          <w:sz w:val="20"/>
          <w:szCs w:val="20"/>
        </w:rPr>
        <w:t>he way they see themselves.</w:t>
      </w:r>
    </w:p>
    <w:p w:rsidR="00164694" w:rsidRPr="005D1489" w:rsidRDefault="00320824" w:rsidP="005D1489">
      <w:pPr>
        <w:pStyle w:val="ListParagraph"/>
        <w:widowControl/>
        <w:numPr>
          <w:ilvl w:val="1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As soon as all participants are done (around 10 min</w:t>
      </w:r>
      <w:r w:rsidR="005D1489">
        <w:rPr>
          <w:rFonts w:ascii="Helvetica" w:eastAsia="Arial" w:hAnsi="Helvetica" w:cs="Arial"/>
          <w:sz w:val="20"/>
          <w:szCs w:val="20"/>
        </w:rPr>
        <w:t>utes</w:t>
      </w:r>
      <w:r w:rsidRPr="005D1489">
        <w:rPr>
          <w:rFonts w:ascii="Helvetica" w:eastAsia="Arial" w:hAnsi="Helvetica" w:cs="Arial"/>
          <w:sz w:val="20"/>
          <w:szCs w:val="20"/>
        </w:rPr>
        <w:t>)</w:t>
      </w:r>
      <w:r w:rsidR="005D1489">
        <w:rPr>
          <w:rFonts w:ascii="Helvetica" w:eastAsia="Arial" w:hAnsi="Helvetica" w:cs="Arial"/>
          <w:sz w:val="20"/>
          <w:szCs w:val="20"/>
        </w:rPr>
        <w:t>, the</w:t>
      </w:r>
      <w:r w:rsidRPr="005D1489">
        <w:rPr>
          <w:rFonts w:ascii="Helvetica" w:eastAsia="Arial" w:hAnsi="Helvetica" w:cs="Arial"/>
          <w:sz w:val="20"/>
          <w:szCs w:val="20"/>
        </w:rPr>
        <w:t xml:space="preserve"> facilitator will ask the participants to </w:t>
      </w:r>
      <w:r w:rsidR="005D1489">
        <w:rPr>
          <w:rFonts w:ascii="Helvetica" w:eastAsia="Arial" w:hAnsi="Helvetica" w:cs="Arial"/>
          <w:sz w:val="20"/>
          <w:szCs w:val="20"/>
        </w:rPr>
        <w:t>add</w:t>
      </w:r>
      <w:r w:rsidRPr="005D1489">
        <w:rPr>
          <w:rFonts w:ascii="Helvetica" w:eastAsia="Arial" w:hAnsi="Helvetica" w:cs="Arial"/>
          <w:sz w:val="20"/>
          <w:szCs w:val="20"/>
        </w:rPr>
        <w:t xml:space="preserve"> every 2 questions together. For example: question 1 - Very Much like me = 5, ques</w:t>
      </w:r>
      <w:r w:rsidR="005D1489">
        <w:rPr>
          <w:rFonts w:ascii="Helvetica" w:eastAsia="Arial" w:hAnsi="Helvetica" w:cs="Arial"/>
          <w:sz w:val="20"/>
          <w:szCs w:val="20"/>
        </w:rPr>
        <w:t xml:space="preserve">tion 2 - Very Much Unlike Me =5. </w:t>
      </w:r>
      <w:r w:rsidRPr="005D1489">
        <w:rPr>
          <w:rFonts w:ascii="Helvetica" w:eastAsia="Arial" w:hAnsi="Helvetica" w:cs="Arial"/>
          <w:sz w:val="20"/>
          <w:szCs w:val="20"/>
        </w:rPr>
        <w:t>Participant will</w:t>
      </w:r>
      <w:r w:rsidRPr="005D1489">
        <w:rPr>
          <w:rFonts w:ascii="Helvetica" w:eastAsia="Arial" w:hAnsi="Helvetica" w:cs="Arial"/>
          <w:sz w:val="20"/>
          <w:szCs w:val="20"/>
        </w:rPr>
        <w:t xml:space="preserve"> write to the side 10. </w:t>
      </w:r>
    </w:p>
    <w:p w:rsidR="00164694" w:rsidRPr="005D1489" w:rsidRDefault="00320824" w:rsidP="005D1489">
      <w:pPr>
        <w:pStyle w:val="ListParagraph"/>
        <w:widowControl/>
        <w:numPr>
          <w:ilvl w:val="0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 xml:space="preserve">Facilitator will </w:t>
      </w:r>
      <w:r w:rsidR="005D1489">
        <w:rPr>
          <w:rFonts w:ascii="Helvetica" w:eastAsia="Arial" w:hAnsi="Helvetica" w:cs="Arial"/>
          <w:sz w:val="20"/>
          <w:szCs w:val="20"/>
        </w:rPr>
        <w:t>reveal the list of 24 strengths</w:t>
      </w:r>
      <w:r w:rsidRPr="005D1489">
        <w:rPr>
          <w:rFonts w:ascii="Helvetica" w:eastAsia="Arial" w:hAnsi="Helvetica" w:cs="Arial"/>
          <w:sz w:val="20"/>
          <w:szCs w:val="20"/>
        </w:rPr>
        <w:t xml:space="preserve"> and will ask the participants to list their top 5 </w:t>
      </w:r>
      <w:r w:rsidR="005D1489">
        <w:rPr>
          <w:rFonts w:ascii="Helvetica" w:eastAsia="Arial" w:hAnsi="Helvetica" w:cs="Arial"/>
          <w:sz w:val="20"/>
          <w:szCs w:val="20"/>
        </w:rPr>
        <w:t>according to the 5 top scores (H</w:t>
      </w:r>
      <w:r w:rsidRPr="005D1489">
        <w:rPr>
          <w:rFonts w:ascii="Helvetica" w:eastAsia="Arial" w:hAnsi="Helvetica" w:cs="Arial"/>
          <w:sz w:val="20"/>
          <w:szCs w:val="20"/>
        </w:rPr>
        <w:t>andout 5).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5D1489" w:rsidRDefault="005D1489" w:rsidP="005D1489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 xml:space="preserve">Discussion 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(10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>
        <w:rPr>
          <w:rFonts w:ascii="Helvetica" w:eastAsia="Arial" w:hAnsi="Helvetica" w:cs="Arial"/>
          <w:b/>
          <w:sz w:val="20"/>
          <w:szCs w:val="20"/>
        </w:rPr>
        <w:t xml:space="preserve">: </w:t>
      </w:r>
    </w:p>
    <w:p w:rsidR="00164694" w:rsidRPr="005D1489" w:rsidRDefault="00320824" w:rsidP="005D1489">
      <w:pPr>
        <w:pStyle w:val="ListParagraph"/>
        <w:widowControl/>
        <w:numPr>
          <w:ilvl w:val="0"/>
          <w:numId w:val="10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Facilitator will read the following quote:</w:t>
      </w:r>
    </w:p>
    <w:p w:rsidR="00164694" w:rsidRPr="005D1489" w:rsidRDefault="00320824" w:rsidP="005D1489">
      <w:pPr>
        <w:widowControl/>
        <w:spacing w:after="220" w:line="312" w:lineRule="auto"/>
        <w:ind w:left="720"/>
        <w:rPr>
          <w:rFonts w:ascii="Helvetica" w:eastAsia="Arial" w:hAnsi="Helvetica" w:cs="Arial"/>
          <w:sz w:val="20"/>
          <w:szCs w:val="20"/>
        </w:rPr>
      </w:pPr>
      <w:r w:rsidRPr="005D1489">
        <w:rPr>
          <w:rFonts w:ascii="Helvetica" w:eastAsia="Arial" w:hAnsi="Helvetica" w:cs="Arial"/>
          <w:i/>
          <w:sz w:val="20"/>
          <w:szCs w:val="20"/>
        </w:rPr>
        <w:t>“Strengths are not activities you're good at, they're activities that strengthen you. A strength is an activity that before you're doing it you look forward to doing it; while you're doing it, time goes by quickly and you can concentrate; after you've don</w:t>
      </w:r>
      <w:r w:rsidRPr="005D1489">
        <w:rPr>
          <w:rFonts w:ascii="Helvetica" w:eastAsia="Arial" w:hAnsi="Helvetica" w:cs="Arial"/>
          <w:i/>
          <w:sz w:val="20"/>
          <w:szCs w:val="20"/>
        </w:rPr>
        <w:t xml:space="preserve">e it, it seems to fulfill a need of yours.”  </w:t>
      </w:r>
      <w:r w:rsidR="005D1489" w:rsidRPr="005D1489">
        <w:rPr>
          <w:rFonts w:ascii="Helvetica" w:eastAsia="Arial" w:hAnsi="Helvetica" w:cs="Arial"/>
          <w:sz w:val="20"/>
          <w:szCs w:val="20"/>
        </w:rPr>
        <w:t>- Marcus Buckingham (</w:t>
      </w:r>
      <w:r w:rsidR="005D1489" w:rsidRPr="005D1489">
        <w:rPr>
          <w:rFonts w:ascii="Helvetica" w:hAnsi="Helvetica"/>
          <w:sz w:val="20"/>
          <w:szCs w:val="20"/>
        </w:rPr>
        <w:t>British author,</w:t>
      </w:r>
      <w:r w:rsidR="005D1489" w:rsidRPr="005D1489">
        <w:rPr>
          <w:rFonts w:ascii="Helvetica" w:hAnsi="Helvetica"/>
          <w:sz w:val="20"/>
          <w:szCs w:val="20"/>
        </w:rPr>
        <w:t xml:space="preserve"> motivational speaker </w:t>
      </w:r>
      <w:r w:rsidR="005D1489" w:rsidRPr="005D1489">
        <w:rPr>
          <w:rFonts w:ascii="Helvetica" w:hAnsi="Helvetica"/>
          <w:sz w:val="20"/>
          <w:szCs w:val="20"/>
        </w:rPr>
        <w:t>and business consultant</w:t>
      </w:r>
      <w:r w:rsidR="005D1489" w:rsidRPr="005D1489">
        <w:rPr>
          <w:rFonts w:ascii="Helvetica" w:hAnsi="Helvetica"/>
          <w:sz w:val="20"/>
          <w:szCs w:val="20"/>
        </w:rPr>
        <w:t>)</w:t>
      </w:r>
    </w:p>
    <w:p w:rsidR="00320824" w:rsidRDefault="00320824" w:rsidP="00320824">
      <w:pPr>
        <w:widowControl/>
        <w:spacing w:line="276" w:lineRule="auto"/>
        <w:ind w:left="720"/>
        <w:contextualSpacing/>
        <w:rPr>
          <w:rFonts w:ascii="Helvetica" w:eastAsia="Arial" w:hAnsi="Helvetica" w:cs="Arial"/>
          <w:sz w:val="20"/>
          <w:szCs w:val="20"/>
        </w:rPr>
      </w:pPr>
    </w:p>
    <w:p w:rsidR="00320824" w:rsidRDefault="00320824" w:rsidP="00320824">
      <w:pPr>
        <w:widowControl/>
        <w:spacing w:line="276" w:lineRule="auto"/>
        <w:ind w:left="720"/>
        <w:contextualSpacing/>
        <w:rPr>
          <w:rFonts w:ascii="Helvetica" w:eastAsia="Arial" w:hAnsi="Helvetica" w:cs="Arial"/>
          <w:sz w:val="20"/>
          <w:szCs w:val="20"/>
        </w:rPr>
      </w:pPr>
    </w:p>
    <w:p w:rsidR="00320824" w:rsidRDefault="00320824" w:rsidP="00320824">
      <w:pPr>
        <w:widowControl/>
        <w:spacing w:line="276" w:lineRule="auto"/>
        <w:ind w:left="720"/>
        <w:contextualSpacing/>
        <w:rPr>
          <w:rFonts w:ascii="Helvetica" w:eastAsia="Arial" w:hAnsi="Helvetica" w:cs="Arial"/>
          <w:sz w:val="20"/>
          <w:szCs w:val="20"/>
        </w:rPr>
      </w:pPr>
    </w:p>
    <w:p w:rsidR="005D1489" w:rsidRDefault="005D1489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 xml:space="preserve">Ask the group: </w:t>
      </w:r>
    </w:p>
    <w:p w:rsidR="005D1489" w:rsidRDefault="005D1489" w:rsidP="005D1489">
      <w:pPr>
        <w:widowControl/>
        <w:numPr>
          <w:ilvl w:val="1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Do you feel the survey shows an accurate result?</w:t>
      </w:r>
    </w:p>
    <w:p w:rsidR="005D1489" w:rsidRDefault="00320824" w:rsidP="005D1489">
      <w:pPr>
        <w:widowControl/>
        <w:numPr>
          <w:ilvl w:val="1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How can you use your strengths at camp?</w:t>
      </w:r>
    </w:p>
    <w:p w:rsidR="00164694" w:rsidRPr="005D1489" w:rsidRDefault="00320824" w:rsidP="005D1489">
      <w:pPr>
        <w:widowControl/>
        <w:numPr>
          <w:ilvl w:val="1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5D1489">
        <w:rPr>
          <w:rFonts w:ascii="Helvetica" w:eastAsia="Arial" w:hAnsi="Helvetica" w:cs="Arial"/>
          <w:sz w:val="20"/>
          <w:szCs w:val="20"/>
        </w:rPr>
        <w:t>How can</w:t>
      </w:r>
      <w:r w:rsidRPr="005D1489">
        <w:rPr>
          <w:rFonts w:ascii="Helvetica" w:eastAsia="Arial" w:hAnsi="Helvetica" w:cs="Arial"/>
          <w:sz w:val="20"/>
          <w:szCs w:val="20"/>
        </w:rPr>
        <w:t xml:space="preserve"> you use your strengths as a Cornerstone Fellow?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5D1489" w:rsidRDefault="005D1489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Last T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reat - Setting up Goals - Summer Vision (20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>
        <w:rPr>
          <w:rFonts w:ascii="Helvetica" w:eastAsia="Arial" w:hAnsi="Helvetica" w:cs="Arial"/>
          <w:b/>
          <w:sz w:val="20"/>
          <w:szCs w:val="20"/>
        </w:rPr>
        <w:t>:</w:t>
      </w:r>
    </w:p>
    <w:p w:rsidR="00AF37BA" w:rsidRPr="00AF37BA" w:rsidRDefault="00320824" w:rsidP="00AF37BA">
      <w:pPr>
        <w:pStyle w:val="ListParagraph"/>
        <w:widowControl/>
        <w:numPr>
          <w:ilvl w:val="0"/>
          <w:numId w:val="11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AF37BA">
        <w:rPr>
          <w:rFonts w:ascii="Helvetica" w:eastAsia="Arial" w:hAnsi="Helvetica" w:cs="Arial"/>
          <w:sz w:val="20"/>
          <w:szCs w:val="20"/>
        </w:rPr>
        <w:t xml:space="preserve">The facilitator will ask each participant to write </w:t>
      </w:r>
      <w:r w:rsidRPr="00AF37BA">
        <w:rPr>
          <w:rFonts w:ascii="Helvetica" w:eastAsia="Arial" w:hAnsi="Helvetica" w:cs="Arial"/>
          <w:sz w:val="20"/>
          <w:szCs w:val="20"/>
        </w:rPr>
        <w:t>a letter to their best friend, as if it is after the summer of 2017, and they had a fabulous</w:t>
      </w:r>
      <w:r w:rsidRPr="00AF37BA">
        <w:rPr>
          <w:rFonts w:ascii="Helvetica" w:eastAsia="Arial" w:hAnsi="Helvetica" w:cs="Arial"/>
          <w:sz w:val="20"/>
          <w:szCs w:val="20"/>
        </w:rPr>
        <w:t xml:space="preserve"> time.</w:t>
      </w:r>
      <w:r w:rsidR="00AF37BA" w:rsidRPr="00AF37BA">
        <w:rPr>
          <w:rFonts w:ascii="Helvetica" w:hAnsi="Helvetica"/>
          <w:sz w:val="20"/>
          <w:szCs w:val="20"/>
        </w:rPr>
        <w:t xml:space="preserve"> </w:t>
      </w:r>
      <w:r w:rsidRPr="00AF37BA">
        <w:rPr>
          <w:rFonts w:ascii="Helvetica" w:eastAsia="Arial" w:hAnsi="Helvetica" w:cs="Arial"/>
          <w:sz w:val="20"/>
          <w:szCs w:val="20"/>
        </w:rPr>
        <w:t>The letter</w:t>
      </w:r>
      <w:r w:rsidR="00AF37BA" w:rsidRPr="00AF37BA">
        <w:rPr>
          <w:rFonts w:ascii="Helvetica" w:eastAsia="Arial" w:hAnsi="Helvetica" w:cs="Arial"/>
          <w:sz w:val="20"/>
          <w:szCs w:val="20"/>
        </w:rPr>
        <w:t xml:space="preserve"> should start with the words: “H</w:t>
      </w:r>
      <w:r w:rsidRPr="00AF37BA">
        <w:rPr>
          <w:rFonts w:ascii="Helvetica" w:eastAsia="Arial" w:hAnsi="Helvetica" w:cs="Arial"/>
          <w:sz w:val="20"/>
          <w:szCs w:val="20"/>
        </w:rPr>
        <w:t>ello</w:t>
      </w:r>
      <w:r w:rsidR="00AF37BA" w:rsidRPr="00AF37BA">
        <w:rPr>
          <w:rFonts w:ascii="Helvetica" w:eastAsia="Arial" w:hAnsi="Helvetica" w:cs="Arial"/>
          <w:sz w:val="20"/>
          <w:szCs w:val="20"/>
        </w:rPr>
        <w:t>, ______. Su</w:t>
      </w:r>
      <w:r w:rsidRPr="00AF37BA">
        <w:rPr>
          <w:rFonts w:ascii="Helvetica" w:eastAsia="Arial" w:hAnsi="Helvetica" w:cs="Arial"/>
          <w:sz w:val="20"/>
          <w:szCs w:val="20"/>
        </w:rPr>
        <w:t>mmer is now over and you have no idea how successful it has been…”</w:t>
      </w:r>
    </w:p>
    <w:p w:rsidR="00AF37BA" w:rsidRPr="00AF37BA" w:rsidRDefault="00AF37BA" w:rsidP="00AF37BA">
      <w:pPr>
        <w:pStyle w:val="ListParagraph"/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AF37BA" w:rsidRDefault="00320824" w:rsidP="00AF37BA">
      <w:pPr>
        <w:pStyle w:val="ListParagraph"/>
        <w:widowControl/>
        <w:numPr>
          <w:ilvl w:val="0"/>
          <w:numId w:val="11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AF37BA">
        <w:rPr>
          <w:rFonts w:ascii="Helvetica" w:eastAsia="Arial" w:hAnsi="Helvetica" w:cs="Arial"/>
          <w:sz w:val="20"/>
          <w:szCs w:val="20"/>
        </w:rPr>
        <w:t>Then participants will write the letter describing their best, happiest, successful summer, elaborating the reasons in the fo</w:t>
      </w:r>
      <w:r w:rsidRPr="00AF37BA">
        <w:rPr>
          <w:rFonts w:ascii="Helvetica" w:eastAsia="Arial" w:hAnsi="Helvetica" w:cs="Arial"/>
          <w:sz w:val="20"/>
          <w:szCs w:val="20"/>
        </w:rPr>
        <w:t>llowing aspects:</w:t>
      </w:r>
    </w:p>
    <w:p w:rsidR="00164694" w:rsidRPr="00191233" w:rsidRDefault="00320824" w:rsidP="00AF37BA">
      <w:pPr>
        <w:widowControl/>
        <w:numPr>
          <w:ilvl w:val="0"/>
          <w:numId w:val="12"/>
        </w:numPr>
        <w:spacing w:line="276" w:lineRule="auto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Personal growth</w:t>
      </w:r>
    </w:p>
    <w:p w:rsidR="00164694" w:rsidRPr="00191233" w:rsidRDefault="00320824" w:rsidP="00AF37BA">
      <w:pPr>
        <w:widowControl/>
        <w:numPr>
          <w:ilvl w:val="0"/>
          <w:numId w:val="12"/>
        </w:numPr>
        <w:spacing w:line="276" w:lineRule="auto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Professional growth</w:t>
      </w:r>
    </w:p>
    <w:p w:rsidR="00164694" w:rsidRPr="00191233" w:rsidRDefault="00320824" w:rsidP="00AF37BA">
      <w:pPr>
        <w:widowControl/>
        <w:numPr>
          <w:ilvl w:val="0"/>
          <w:numId w:val="12"/>
        </w:numPr>
        <w:spacing w:line="276" w:lineRule="auto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Friendships</w:t>
      </w:r>
    </w:p>
    <w:p w:rsidR="00164694" w:rsidRPr="00191233" w:rsidRDefault="00320824" w:rsidP="00AF37BA">
      <w:pPr>
        <w:widowControl/>
        <w:numPr>
          <w:ilvl w:val="0"/>
          <w:numId w:val="12"/>
        </w:numPr>
        <w:spacing w:line="276" w:lineRule="auto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Fun experiences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AF37BA" w:rsidRDefault="00320824" w:rsidP="00AF37BA">
      <w:pPr>
        <w:pStyle w:val="ListParagraph"/>
        <w:widowControl/>
        <w:numPr>
          <w:ilvl w:val="0"/>
          <w:numId w:val="13"/>
        </w:numPr>
        <w:spacing w:line="276" w:lineRule="auto"/>
        <w:rPr>
          <w:rFonts w:ascii="Helvetica" w:hAnsi="Helvetica"/>
          <w:sz w:val="20"/>
          <w:szCs w:val="20"/>
        </w:rPr>
      </w:pPr>
      <w:r w:rsidRPr="00AF37BA">
        <w:rPr>
          <w:rFonts w:ascii="Helvetica" w:eastAsia="Arial" w:hAnsi="Helvetica" w:cs="Arial"/>
          <w:sz w:val="20"/>
          <w:szCs w:val="20"/>
        </w:rPr>
        <w:t>The facilitator will play music in the background and participants will write their letter</w:t>
      </w:r>
      <w:r w:rsidR="00AF37BA">
        <w:rPr>
          <w:rFonts w:ascii="Helvetica" w:eastAsia="Arial" w:hAnsi="Helvetica" w:cs="Arial"/>
          <w:sz w:val="20"/>
          <w:szCs w:val="20"/>
        </w:rPr>
        <w:t>s</w:t>
      </w:r>
      <w:r w:rsidRPr="00AF37BA">
        <w:rPr>
          <w:rFonts w:ascii="Helvetica" w:eastAsia="Arial" w:hAnsi="Helvetica" w:cs="Arial"/>
          <w:sz w:val="20"/>
          <w:szCs w:val="20"/>
        </w:rPr>
        <w:t>.</w:t>
      </w:r>
      <w:r w:rsidR="00AF37BA">
        <w:rPr>
          <w:rFonts w:ascii="Helvetica" w:eastAsia="Arial" w:hAnsi="Helvetica" w:cs="Arial"/>
          <w:sz w:val="20"/>
          <w:szCs w:val="20"/>
        </w:rPr>
        <w:t xml:space="preserve"> </w:t>
      </w:r>
      <w:r w:rsidRPr="00AF37BA">
        <w:rPr>
          <w:rFonts w:ascii="Helvetica" w:eastAsia="Arial" w:hAnsi="Helvetica" w:cs="Arial"/>
          <w:sz w:val="20"/>
          <w:szCs w:val="20"/>
        </w:rPr>
        <w:t>Facilitator will explain that this letter tells the goals they have for the summer</w:t>
      </w:r>
      <w:r w:rsidR="00AF37BA">
        <w:rPr>
          <w:rFonts w:ascii="Helvetica" w:eastAsia="Arial" w:hAnsi="Helvetica" w:cs="Arial"/>
          <w:sz w:val="20"/>
          <w:szCs w:val="20"/>
        </w:rPr>
        <w:t xml:space="preserve">. As </w:t>
      </w:r>
      <w:r w:rsidRPr="00AF37BA">
        <w:rPr>
          <w:rFonts w:ascii="Helvetica" w:eastAsia="Arial" w:hAnsi="Helvetica" w:cs="Arial"/>
          <w:sz w:val="20"/>
          <w:szCs w:val="20"/>
        </w:rPr>
        <w:t xml:space="preserve">much </w:t>
      </w:r>
      <w:r w:rsidR="00AF37BA">
        <w:rPr>
          <w:rFonts w:ascii="Helvetica" w:eastAsia="Arial" w:hAnsi="Helvetica" w:cs="Arial"/>
          <w:sz w:val="20"/>
          <w:szCs w:val="20"/>
        </w:rPr>
        <w:t xml:space="preserve">as they can accomplish of this letter this summer will make them </w:t>
      </w:r>
      <w:r w:rsidRPr="00AF37BA">
        <w:rPr>
          <w:rFonts w:ascii="Helvetica" w:eastAsia="Arial" w:hAnsi="Helvetica" w:cs="Arial"/>
          <w:sz w:val="20"/>
          <w:szCs w:val="20"/>
        </w:rPr>
        <w:t>the happiest, most successful version of themselves.</w:t>
      </w:r>
    </w:p>
    <w:p w:rsidR="00164694" w:rsidRPr="00191233" w:rsidRDefault="00164694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164694" w:rsidRPr="00AF37BA" w:rsidRDefault="00AF37BA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Final D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iscussion: (10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</w:t>
      </w:r>
      <w:r w:rsidR="00320824" w:rsidRPr="00191233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>
        <w:rPr>
          <w:rFonts w:ascii="Helvetica" w:eastAsia="Arial" w:hAnsi="Helvetica" w:cs="Arial"/>
          <w:b/>
          <w:sz w:val="20"/>
          <w:szCs w:val="20"/>
        </w:rPr>
        <w:t>:</w:t>
      </w:r>
    </w:p>
    <w:p w:rsidR="00164694" w:rsidRPr="00191233" w:rsidRDefault="00320824" w:rsidP="00AF37BA">
      <w:pPr>
        <w:widowControl/>
        <w:numPr>
          <w:ilvl w:val="0"/>
          <w:numId w:val="1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What do you take from this activities?</w:t>
      </w:r>
    </w:p>
    <w:p w:rsidR="00164694" w:rsidRPr="00191233" w:rsidRDefault="00320824" w:rsidP="00AF37BA">
      <w:pPr>
        <w:widowControl/>
        <w:numPr>
          <w:ilvl w:val="0"/>
          <w:numId w:val="1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How can you relate it to camp?</w:t>
      </w:r>
    </w:p>
    <w:p w:rsidR="00164694" w:rsidRPr="00191233" w:rsidRDefault="00320824" w:rsidP="00AF37BA">
      <w:pPr>
        <w:widowControl/>
        <w:numPr>
          <w:ilvl w:val="0"/>
          <w:numId w:val="1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191233">
        <w:rPr>
          <w:rFonts w:ascii="Helvetica" w:eastAsia="Arial" w:hAnsi="Helvetica" w:cs="Arial"/>
          <w:sz w:val="20"/>
          <w:szCs w:val="20"/>
        </w:rPr>
        <w:t>Share one of your goals to the group.</w:t>
      </w:r>
    </w:p>
    <w:p w:rsidR="00164694" w:rsidRDefault="00164694">
      <w:pPr>
        <w:widowControl/>
        <w:spacing w:line="276" w:lineRule="auto"/>
      </w:pPr>
    </w:p>
    <w:p w:rsidR="00164694" w:rsidRDefault="00164694">
      <w:bookmarkStart w:id="1" w:name="_GoBack"/>
      <w:bookmarkEnd w:id="1"/>
    </w:p>
    <w:p w:rsidR="00164694" w:rsidRDefault="00320824">
      <w:r>
        <w:rPr>
          <w:rFonts w:ascii="Gotham Book" w:eastAsia="Gotham Book" w:hAnsi="Gotham Book" w:cs="Gotham Book"/>
          <w:b/>
          <w:smallCaps/>
        </w:rPr>
        <w:t>Additional Notes for Bringing it Back to Camp:</w:t>
      </w:r>
    </w:p>
    <w:p w:rsidR="00164694" w:rsidRPr="00191233" w:rsidRDefault="00320824">
      <w:pPr>
        <w:rPr>
          <w:rFonts w:ascii="Helvetica" w:hAnsi="Helvetica"/>
        </w:rPr>
      </w:pPr>
      <w:r w:rsidRPr="00191233">
        <w:rPr>
          <w:rFonts w:ascii="Helvetica" w:eastAsia="Helvetica Neue" w:hAnsi="Helvetica" w:cs="Helvetica Neue"/>
          <w:sz w:val="20"/>
          <w:szCs w:val="20"/>
        </w:rPr>
        <w:t>You can do all of it or parts</w:t>
      </w:r>
      <w:r w:rsidR="00AF37BA">
        <w:rPr>
          <w:rFonts w:ascii="Helvetica" w:eastAsia="Helvetica Neue" w:hAnsi="Helvetica" w:cs="Helvetica Neue"/>
          <w:sz w:val="20"/>
          <w:szCs w:val="20"/>
        </w:rPr>
        <w:t xml:space="preserve"> of it with your staff and CITs</w:t>
      </w:r>
      <w:r w:rsidRPr="00191233">
        <w:rPr>
          <w:rFonts w:ascii="Helvetica" w:eastAsia="Helvetica Neue" w:hAnsi="Helvetica" w:cs="Helvetica Neue"/>
          <w:sz w:val="20"/>
          <w:szCs w:val="20"/>
        </w:rPr>
        <w:t>.</w:t>
      </w:r>
    </w:p>
    <w:p w:rsidR="00164694" w:rsidRDefault="00164694"/>
    <w:sectPr w:rsidR="00164694">
      <w:headerReference w:type="default" r:id="rId9"/>
      <w:headerReference w:type="first" r:id="rId10"/>
      <w:footerReference w:type="first" r:id="rId11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824">
      <w:r>
        <w:separator/>
      </w:r>
    </w:p>
  </w:endnote>
  <w:endnote w:type="continuationSeparator" w:id="0">
    <w:p w:rsidR="00000000" w:rsidRDefault="003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Source Sans Pro"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94" w:rsidRDefault="00320824">
    <w:pPr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1312" behindDoc="0" locked="0" layoutInCell="0" hidden="0" allowOverlap="1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4694" w:rsidRDefault="00320824">
    <w:pPr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:rsidR="00164694" w:rsidRDefault="00164694">
    <w:pPr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824">
      <w:r>
        <w:separator/>
      </w:r>
    </w:p>
  </w:footnote>
  <w:footnote w:type="continuationSeparator" w:id="0">
    <w:p w:rsidR="00000000" w:rsidRDefault="003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94" w:rsidRDefault="00320824">
    <w:pPr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694" w:rsidRDefault="00164694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1in;margin-top:-25pt;width:582pt;height: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" o:allowincell="f" fillcolor="white [3201]" stroked="f">
              <v:textbox inset="2.53958mm,1.2694mm,2.53958mm,1.2694mm">
                <w:txbxContent>
                  <w:p w:rsidR="00164694" w:rsidRDefault="00164694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94" w:rsidRDefault="00320824">
    <w:pPr>
      <w:spacing w:before="720"/>
      <w:jc w:val="center"/>
    </w:pPr>
    <w:r>
      <w:rPr>
        <w:noProof/>
      </w:rPr>
      <w:drawing>
        <wp:anchor distT="0" distB="0" distL="0" distR="0" simplePos="0" relativeHeight="251660288" behindDoc="0" locked="0" layoutInCell="0" hidden="0" allowOverlap="1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4694" w:rsidRDefault="00320824">
    <w:pPr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:rsidR="00164694" w:rsidRDefault="00164694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F54"/>
    <w:multiLevelType w:val="multilevel"/>
    <w:tmpl w:val="531E0A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265C2F"/>
    <w:multiLevelType w:val="hybridMultilevel"/>
    <w:tmpl w:val="72F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E06"/>
    <w:multiLevelType w:val="multilevel"/>
    <w:tmpl w:val="95F8E7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92D5A71"/>
    <w:multiLevelType w:val="multilevel"/>
    <w:tmpl w:val="95F8E7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236773B"/>
    <w:multiLevelType w:val="multilevel"/>
    <w:tmpl w:val="E0A01D3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38544A8"/>
    <w:multiLevelType w:val="multilevel"/>
    <w:tmpl w:val="95F8E7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3B00A1E"/>
    <w:multiLevelType w:val="multilevel"/>
    <w:tmpl w:val="95F8E7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D4B0AFA"/>
    <w:multiLevelType w:val="multilevel"/>
    <w:tmpl w:val="95F8E7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2956E35"/>
    <w:multiLevelType w:val="multilevel"/>
    <w:tmpl w:val="6AA831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93B7CDB"/>
    <w:multiLevelType w:val="multilevel"/>
    <w:tmpl w:val="87FA189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3592256"/>
    <w:multiLevelType w:val="multilevel"/>
    <w:tmpl w:val="019034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50F3E3E"/>
    <w:multiLevelType w:val="multilevel"/>
    <w:tmpl w:val="420045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5545D97"/>
    <w:multiLevelType w:val="multilevel"/>
    <w:tmpl w:val="531E0A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7E4859F1"/>
    <w:multiLevelType w:val="multilevel"/>
    <w:tmpl w:val="8AECFC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4"/>
    <w:rsid w:val="00164694"/>
    <w:rsid w:val="00191233"/>
    <w:rsid w:val="00320824"/>
    <w:rsid w:val="005D1489"/>
    <w:rsid w:val="00AF37BA"/>
    <w:rsid w:val="00B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696E"/>
  <w15:docId w15:val="{1CEAF5CA-6A85-4AAA-8383-05DEA06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D14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1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tle.com/articles/164043-what-is-the-cube-personality-test-this-mental-kokology-quiz-is-scarily-accur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FIPIuw5KX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cp:lastModifiedBy>Katherine O'Brien</cp:lastModifiedBy>
  <cp:revision>3</cp:revision>
  <dcterms:created xsi:type="dcterms:W3CDTF">2017-04-07T19:23:00Z</dcterms:created>
  <dcterms:modified xsi:type="dcterms:W3CDTF">2017-04-07T19:24:00Z</dcterms:modified>
</cp:coreProperties>
</file>