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A93F" w14:textId="77777777" w:rsidR="00D45D05" w:rsidRDefault="00742D0B" w:rsidP="00D45D05">
      <w:pPr>
        <w:pStyle w:val="Normal1"/>
        <w:jc w:val="center"/>
      </w:pPr>
      <w:r>
        <w:rPr>
          <w:rFonts w:ascii="Gotham Book" w:eastAsia="Gotham Book" w:hAnsi="Gotham Book" w:cs="Gotham Book"/>
          <w:sz w:val="32"/>
          <w:szCs w:val="32"/>
        </w:rPr>
        <w:t>Working with Young Campers</w:t>
      </w:r>
      <w:r w:rsidR="00D45D05">
        <w:rPr>
          <w:rFonts w:ascii="Gotham Book" w:eastAsia="Gotham Book" w:hAnsi="Gotham Book" w:cs="Gotham Book"/>
          <w:sz w:val="32"/>
          <w:szCs w:val="32"/>
        </w:rPr>
        <w:t xml:space="preserve"> </w:t>
      </w:r>
    </w:p>
    <w:p w14:paraId="2822DC29" w14:textId="77777777" w:rsidR="00D45D05" w:rsidRDefault="00742D0B" w:rsidP="00D45D05">
      <w:pPr>
        <w:pStyle w:val="Normal1"/>
        <w:jc w:val="center"/>
        <w:rPr>
          <w:rFonts w:ascii="Gotham Book" w:eastAsia="Gotham Book" w:hAnsi="Gotham Book" w:cs="Gotham Book"/>
          <w:i/>
        </w:rPr>
      </w:pPr>
      <w:r>
        <w:rPr>
          <w:rFonts w:ascii="Gotham Book" w:eastAsia="Gotham Book" w:hAnsi="Gotham Book" w:cs="Gotham Book"/>
          <w:i/>
        </w:rPr>
        <w:t>Specialty Track, Session 1</w:t>
      </w:r>
    </w:p>
    <w:p w14:paraId="6A37C279" w14:textId="77777777" w:rsidR="00D45D05" w:rsidRDefault="00D45D05" w:rsidP="00D45D05">
      <w:pPr>
        <w:pStyle w:val="Normal1"/>
        <w:jc w:val="center"/>
      </w:pPr>
    </w:p>
    <w:tbl>
      <w:tblPr>
        <w:tblW w:w="9990" w:type="dxa"/>
        <w:tblInd w:w="-540" w:type="dxa"/>
        <w:tblBorders>
          <w:top w:val="dotted" w:sz="4" w:space="0" w:color="00A99D"/>
          <w:left w:val="dotted" w:sz="4" w:space="0" w:color="00A99D"/>
          <w:bottom w:val="dotted" w:sz="4" w:space="0" w:color="00A99D"/>
          <w:right w:val="dotted" w:sz="4" w:space="0" w:color="00A99D"/>
          <w:insideH w:val="dotted" w:sz="4" w:space="0" w:color="00A99D"/>
          <w:insideV w:val="dotted" w:sz="4" w:space="0" w:color="00A99D"/>
        </w:tblBorders>
        <w:tblLayout w:type="fixed"/>
        <w:tblLook w:val="0000" w:firstRow="0" w:lastRow="0" w:firstColumn="0" w:lastColumn="0" w:noHBand="0" w:noVBand="0"/>
      </w:tblPr>
      <w:tblGrid>
        <w:gridCol w:w="1980"/>
        <w:gridCol w:w="8010"/>
      </w:tblGrid>
      <w:tr w:rsidR="00D45D05" w14:paraId="64B06D13" w14:textId="77777777" w:rsidTr="00D45D05">
        <w:trPr>
          <w:trHeight w:val="460"/>
        </w:trPr>
        <w:tc>
          <w:tcPr>
            <w:tcW w:w="1980" w:type="dxa"/>
          </w:tcPr>
          <w:p w14:paraId="782C7D5C" w14:textId="77777777" w:rsidR="00D45D05" w:rsidRDefault="00D45D05" w:rsidP="00D45D05">
            <w:pPr>
              <w:pStyle w:val="Normal1"/>
            </w:pPr>
            <w:r>
              <w:rPr>
                <w:rFonts w:ascii="Gotham Book" w:eastAsia="Gotham Book" w:hAnsi="Gotham Book" w:cs="Gotham Book"/>
                <w:b/>
                <w:smallCaps/>
                <w:color w:val="00A99D"/>
              </w:rPr>
              <w:t>AUTHOR(S):</w:t>
            </w:r>
          </w:p>
        </w:tc>
        <w:tc>
          <w:tcPr>
            <w:tcW w:w="8010" w:type="dxa"/>
            <w:shd w:val="clear" w:color="auto" w:fill="FFFFFF"/>
          </w:tcPr>
          <w:p w14:paraId="5DD237B8" w14:textId="77777777" w:rsidR="00D45D05" w:rsidRPr="00332868" w:rsidRDefault="00D45D05" w:rsidP="00D45D05">
            <w:pPr>
              <w:pStyle w:val="Normal1"/>
              <w:rPr>
                <w:rFonts w:ascii="Helvetica" w:hAnsi="Helvetica"/>
                <w:sz w:val="20"/>
                <w:szCs w:val="20"/>
              </w:rPr>
            </w:pPr>
            <w:r w:rsidRPr="00332868">
              <w:rPr>
                <w:rFonts w:ascii="Helvetica" w:eastAsia="Helvetica Neue" w:hAnsi="Helvetica" w:cs="Helvetica Neue"/>
                <w:sz w:val="20"/>
                <w:szCs w:val="20"/>
              </w:rPr>
              <w:t>Asya Gribov</w:t>
            </w:r>
          </w:p>
        </w:tc>
      </w:tr>
      <w:tr w:rsidR="00D45D05" w14:paraId="450C6375" w14:textId="77777777" w:rsidTr="00D45D05">
        <w:trPr>
          <w:trHeight w:val="460"/>
        </w:trPr>
        <w:tc>
          <w:tcPr>
            <w:tcW w:w="1980" w:type="dxa"/>
          </w:tcPr>
          <w:p w14:paraId="5F556CEF" w14:textId="77777777" w:rsidR="00D45D05" w:rsidRDefault="00D45D05" w:rsidP="00D45D05">
            <w:pPr>
              <w:pStyle w:val="Normal1"/>
            </w:pPr>
            <w:r>
              <w:rPr>
                <w:rFonts w:ascii="Gotham Book" w:eastAsia="Gotham Book" w:hAnsi="Gotham Book" w:cs="Gotham Book"/>
                <w:b/>
                <w:smallCaps/>
                <w:color w:val="00A99D"/>
              </w:rPr>
              <w:t>SUMMARY:</w:t>
            </w:r>
          </w:p>
        </w:tc>
        <w:tc>
          <w:tcPr>
            <w:tcW w:w="8010" w:type="dxa"/>
          </w:tcPr>
          <w:p w14:paraId="6B40F067" w14:textId="2B7A421C" w:rsidR="00D45D05" w:rsidRPr="00332868" w:rsidRDefault="004529D8" w:rsidP="00D45D05">
            <w:pPr>
              <w:pStyle w:val="Normal1"/>
              <w:rPr>
                <w:rFonts w:ascii="Helvetica" w:hAnsi="Helvetica" w:cs="Times New Roman"/>
                <w:sz w:val="20"/>
                <w:szCs w:val="20"/>
              </w:rPr>
            </w:pPr>
            <w:r w:rsidRPr="00332868">
              <w:rPr>
                <w:rFonts w:ascii="Helvetica" w:eastAsia="Helvetica Neue" w:hAnsi="Helvetica" w:cs="Helvetica Neue"/>
                <w:sz w:val="20"/>
                <w:szCs w:val="20"/>
              </w:rPr>
              <w:t xml:space="preserve">On a mission to become superheroes, participants will solve various challenges in this gamified training </w:t>
            </w:r>
            <w:r w:rsidR="0036023D" w:rsidRPr="00332868">
              <w:rPr>
                <w:rFonts w:ascii="Helvetica" w:eastAsia="Helvetica Neue" w:hAnsi="Helvetica" w:cs="Helvetica Neue"/>
                <w:sz w:val="20"/>
                <w:szCs w:val="20"/>
              </w:rPr>
              <w:t>about</w:t>
            </w:r>
            <w:r w:rsidRPr="00332868">
              <w:rPr>
                <w:rFonts w:ascii="Helvetica" w:eastAsia="Helvetica Neue" w:hAnsi="Helvetica" w:cs="Helvetica Neue"/>
                <w:sz w:val="20"/>
                <w:szCs w:val="20"/>
              </w:rPr>
              <w:t xml:space="preserve"> working with young campers. Participants will read and discuss </w:t>
            </w:r>
            <w:r w:rsidR="00753BCF" w:rsidRPr="00332868">
              <w:rPr>
                <w:rFonts w:ascii="Helvetica" w:eastAsia="Helvetica Neue" w:hAnsi="Helvetica" w:cs="Helvetica Neue"/>
                <w:sz w:val="20"/>
                <w:szCs w:val="20"/>
              </w:rPr>
              <w:t xml:space="preserve">the </w:t>
            </w:r>
            <w:r w:rsidR="00753BCF" w:rsidRPr="00332868">
              <w:rPr>
                <w:rFonts w:ascii="Helvetica" w:hAnsi="Helvetica" w:cs="Arial"/>
                <w:i/>
                <w:sz w:val="20"/>
                <w:szCs w:val="20"/>
              </w:rPr>
              <w:t>Declaration of Children's Rights</w:t>
            </w:r>
            <w:r w:rsidR="00753BCF" w:rsidRPr="00332868">
              <w:rPr>
                <w:rFonts w:ascii="Helvetica" w:eastAsia="Helvetica Neue" w:hAnsi="Helvetica" w:cs="Helvetica Neue"/>
                <w:sz w:val="20"/>
                <w:szCs w:val="20"/>
              </w:rPr>
              <w:t xml:space="preserve"> </w:t>
            </w:r>
            <w:r w:rsidRPr="00332868">
              <w:rPr>
                <w:rFonts w:ascii="Helvetica" w:eastAsia="Helvetica Neue" w:hAnsi="Helvetica" w:cs="Helvetica Neue"/>
                <w:sz w:val="20"/>
                <w:szCs w:val="20"/>
              </w:rPr>
              <w:t xml:space="preserve">by </w:t>
            </w:r>
            <w:r w:rsidR="0036023D" w:rsidRPr="00332868">
              <w:rPr>
                <w:rFonts w:ascii="Helvetica" w:hAnsi="Helvetica" w:cs="Times New Roman"/>
                <w:sz w:val="20"/>
                <w:szCs w:val="20"/>
              </w:rPr>
              <w:t>Janusz Korczak</w:t>
            </w:r>
            <w:r w:rsidRPr="00332868">
              <w:rPr>
                <w:rFonts w:ascii="Helvetica" w:hAnsi="Helvetica" w:cs="Times New Roman"/>
                <w:sz w:val="20"/>
                <w:szCs w:val="20"/>
              </w:rPr>
              <w:t xml:space="preserve">.  </w:t>
            </w:r>
            <w:r w:rsidR="00D45D05" w:rsidRPr="00332868">
              <w:rPr>
                <w:rFonts w:ascii="Helvetica" w:eastAsia="Helvetica Neue" w:hAnsi="Helvetica" w:cs="Helvetica Neue"/>
                <w:i/>
                <w:sz w:val="20"/>
                <w:szCs w:val="20"/>
              </w:rPr>
              <w:t>Submitted by</w:t>
            </w:r>
            <w:r w:rsidR="00D45D05" w:rsidRPr="00332868">
              <w:rPr>
                <w:rFonts w:ascii="Helvetica" w:eastAsia="Helvetica Neue" w:hAnsi="Helvetica" w:cs="Helvetica Neue"/>
                <w:sz w:val="20"/>
                <w:szCs w:val="20"/>
              </w:rPr>
              <w:t xml:space="preserve"> </w:t>
            </w:r>
            <w:r w:rsidRPr="00332868">
              <w:rPr>
                <w:rFonts w:ascii="Helvetica" w:eastAsia="Helvetica Neue" w:hAnsi="Helvetica" w:cs="Helvetica Neue"/>
                <w:i/>
                <w:sz w:val="20"/>
                <w:szCs w:val="20"/>
              </w:rPr>
              <w:t>Asya Gribov</w:t>
            </w:r>
          </w:p>
          <w:p w14:paraId="60ACF023" w14:textId="27054F44" w:rsidR="00D45D05" w:rsidRPr="00332868" w:rsidRDefault="004529D8" w:rsidP="00D45D05">
            <w:pPr>
              <w:widowControl/>
              <w:rPr>
                <w:rFonts w:ascii="Helvetica" w:eastAsia="Times New Roman" w:hAnsi="Helvetica" w:cs="Times New Roman"/>
                <w:color w:val="auto"/>
                <w:sz w:val="20"/>
                <w:szCs w:val="20"/>
              </w:rPr>
            </w:pPr>
            <w:r w:rsidRPr="00332868">
              <w:rPr>
                <w:rFonts w:ascii="Helvetica" w:eastAsiaTheme="minorEastAsia" w:hAnsi="Helvetica" w:cs="Times New Roman"/>
                <w:sz w:val="20"/>
                <w:szCs w:val="20"/>
              </w:rPr>
              <w:t xml:space="preserve"> </w:t>
            </w:r>
          </w:p>
          <w:p w14:paraId="65854747" w14:textId="77777777" w:rsidR="00D45D05" w:rsidRPr="00332868" w:rsidRDefault="00D45D05" w:rsidP="00D45D05">
            <w:pPr>
              <w:pStyle w:val="Normal1"/>
              <w:rPr>
                <w:rFonts w:ascii="Helvetica" w:hAnsi="Helvetica"/>
                <w:sz w:val="20"/>
                <w:szCs w:val="20"/>
              </w:rPr>
            </w:pPr>
          </w:p>
        </w:tc>
      </w:tr>
      <w:tr w:rsidR="00D45D05" w14:paraId="0947F32B" w14:textId="77777777" w:rsidTr="00D45D05">
        <w:trPr>
          <w:trHeight w:val="460"/>
        </w:trPr>
        <w:tc>
          <w:tcPr>
            <w:tcW w:w="1980" w:type="dxa"/>
          </w:tcPr>
          <w:p w14:paraId="0750523B" w14:textId="58160125" w:rsidR="00D45D05" w:rsidRDefault="00D45D05" w:rsidP="00D45D05">
            <w:pPr>
              <w:pStyle w:val="Normal1"/>
            </w:pPr>
            <w:r>
              <w:rPr>
                <w:rFonts w:ascii="Gotham Book" w:eastAsia="Gotham Book" w:hAnsi="Gotham Book" w:cs="Gotham Book"/>
                <w:b/>
                <w:smallCaps/>
                <w:color w:val="00A99D"/>
              </w:rPr>
              <w:t>TOPIC(S):</w:t>
            </w:r>
          </w:p>
        </w:tc>
        <w:tc>
          <w:tcPr>
            <w:tcW w:w="8010" w:type="dxa"/>
          </w:tcPr>
          <w:p w14:paraId="4AC1F70E" w14:textId="685BF1EF" w:rsidR="00D45D05" w:rsidRPr="00332868" w:rsidRDefault="00D45D05" w:rsidP="004529D8">
            <w:pPr>
              <w:pStyle w:val="Normal1"/>
              <w:rPr>
                <w:rFonts w:ascii="Helvetica" w:eastAsia="Times New Roman" w:hAnsi="Helvetica" w:cs="Times New Roman"/>
                <w:sz w:val="20"/>
                <w:szCs w:val="20"/>
              </w:rPr>
            </w:pPr>
            <w:bookmarkStart w:id="0" w:name="_gjdgxs" w:colFirst="0" w:colLast="0"/>
            <w:bookmarkEnd w:id="0"/>
            <w:r w:rsidRPr="00332868">
              <w:rPr>
                <w:rFonts w:ascii="Helvetica" w:eastAsia="Times New Roman" w:hAnsi="Helvetica" w:cs="Times New Roman"/>
                <w:sz w:val="20"/>
                <w:szCs w:val="20"/>
              </w:rPr>
              <w:t>Young Children</w:t>
            </w:r>
            <w:r w:rsidR="004529D8" w:rsidRPr="00332868">
              <w:rPr>
                <w:rFonts w:ascii="Helvetica" w:eastAsia="Times New Roman" w:hAnsi="Helvetica" w:cs="Times New Roman"/>
                <w:sz w:val="20"/>
                <w:szCs w:val="20"/>
              </w:rPr>
              <w:t>, Staff Training, Community Building</w:t>
            </w:r>
            <w:r w:rsidR="000E4C21" w:rsidRPr="00332868">
              <w:rPr>
                <w:rFonts w:ascii="Helvetica" w:eastAsia="Times New Roman" w:hAnsi="Helvetica" w:cs="Times New Roman"/>
                <w:sz w:val="20"/>
                <w:szCs w:val="20"/>
              </w:rPr>
              <w:t xml:space="preserve">, Historic Jewish Figures </w:t>
            </w:r>
          </w:p>
          <w:p w14:paraId="0E2FBB7E" w14:textId="77777777" w:rsidR="00D45D05" w:rsidRPr="00332868" w:rsidRDefault="00D45D05" w:rsidP="00D45D05">
            <w:pPr>
              <w:widowControl/>
              <w:rPr>
                <w:rFonts w:ascii="Helvetica" w:eastAsia="Times New Roman" w:hAnsi="Helvetica" w:cs="Times New Roman"/>
                <w:color w:val="auto"/>
                <w:sz w:val="20"/>
                <w:szCs w:val="20"/>
              </w:rPr>
            </w:pPr>
          </w:p>
          <w:p w14:paraId="5838775C" w14:textId="77777777" w:rsidR="00D45D05" w:rsidRPr="00332868" w:rsidRDefault="00D45D05" w:rsidP="00D45D05">
            <w:pPr>
              <w:pStyle w:val="Normal1"/>
              <w:rPr>
                <w:rFonts w:ascii="Helvetica" w:hAnsi="Helvetica"/>
                <w:sz w:val="20"/>
                <w:szCs w:val="20"/>
              </w:rPr>
            </w:pPr>
          </w:p>
        </w:tc>
      </w:tr>
      <w:tr w:rsidR="00D45D05" w14:paraId="381AE596" w14:textId="77777777" w:rsidTr="00D45D05">
        <w:trPr>
          <w:trHeight w:val="460"/>
        </w:trPr>
        <w:tc>
          <w:tcPr>
            <w:tcW w:w="1980" w:type="dxa"/>
          </w:tcPr>
          <w:p w14:paraId="28487DEE" w14:textId="6350E617" w:rsidR="00D45D05" w:rsidRDefault="00D45D05" w:rsidP="00D45D05">
            <w:pPr>
              <w:pStyle w:val="Normal1"/>
            </w:pPr>
            <w:r>
              <w:rPr>
                <w:rFonts w:ascii="Gotham Book" w:eastAsia="Gotham Book" w:hAnsi="Gotham Book" w:cs="Gotham Book"/>
                <w:b/>
                <w:smallCaps/>
                <w:color w:val="00A99D"/>
              </w:rPr>
              <w:t>LEARNING OBJECTIVE:</w:t>
            </w:r>
          </w:p>
        </w:tc>
        <w:tc>
          <w:tcPr>
            <w:tcW w:w="8010" w:type="dxa"/>
          </w:tcPr>
          <w:p w14:paraId="0013EDFB" w14:textId="405091F4" w:rsidR="00D45D05" w:rsidRPr="00332868" w:rsidRDefault="004529D8" w:rsidP="00D45D05">
            <w:pPr>
              <w:pStyle w:val="Normal1"/>
              <w:rPr>
                <w:rFonts w:ascii="Helvetica" w:eastAsia="Helvetica Neue" w:hAnsi="Helvetica" w:cs="Helvetica Neue"/>
                <w:sz w:val="20"/>
                <w:szCs w:val="20"/>
              </w:rPr>
            </w:pPr>
            <w:r w:rsidRPr="00332868">
              <w:rPr>
                <w:rFonts w:ascii="Helvetica" w:eastAsia="Helvetica Neue" w:hAnsi="Helvetica" w:cs="Helvetica Neue"/>
                <w:sz w:val="20"/>
                <w:szCs w:val="20"/>
              </w:rPr>
              <w:t xml:space="preserve">Participants will gain tools to create bunk rules and community. </w:t>
            </w:r>
          </w:p>
          <w:p w14:paraId="179D537C" w14:textId="4B2F8FD2" w:rsidR="00D45D05" w:rsidRPr="00332868" w:rsidRDefault="00D45D05" w:rsidP="00D45D05">
            <w:pPr>
              <w:widowControl/>
              <w:rPr>
                <w:rFonts w:ascii="Helvetica" w:eastAsia="Times New Roman" w:hAnsi="Helvetica" w:cs="Times New Roman"/>
                <w:color w:val="auto"/>
                <w:sz w:val="20"/>
                <w:szCs w:val="20"/>
              </w:rPr>
            </w:pPr>
            <w:r w:rsidRPr="00332868">
              <w:rPr>
                <w:rFonts w:ascii="Helvetica" w:eastAsia="Times New Roman" w:hAnsi="Helvetica" w:cs="Times New Roman"/>
                <w:sz w:val="20"/>
                <w:szCs w:val="20"/>
              </w:rPr>
              <w:t xml:space="preserve">Participants </w:t>
            </w:r>
            <w:r w:rsidR="004529D8" w:rsidRPr="00332868">
              <w:rPr>
                <w:rFonts w:ascii="Helvetica" w:eastAsia="Times New Roman" w:hAnsi="Helvetica" w:cs="Times New Roman"/>
                <w:sz w:val="20"/>
                <w:szCs w:val="20"/>
              </w:rPr>
              <w:t xml:space="preserve">experience gamification of education. </w:t>
            </w:r>
            <w:r w:rsidRPr="00332868">
              <w:rPr>
                <w:rFonts w:ascii="Helvetica" w:eastAsia="Times New Roman" w:hAnsi="Helvetica" w:cs="Times New Roman"/>
                <w:sz w:val="20"/>
                <w:szCs w:val="20"/>
              </w:rPr>
              <w:t xml:space="preserve"> </w:t>
            </w:r>
          </w:p>
          <w:p w14:paraId="0998705A" w14:textId="77777777" w:rsidR="00D45D05" w:rsidRPr="00332868" w:rsidRDefault="00D45D05" w:rsidP="00D45D05">
            <w:pPr>
              <w:pStyle w:val="Normal1"/>
              <w:rPr>
                <w:rFonts w:ascii="Helvetica" w:hAnsi="Helvetica"/>
                <w:sz w:val="20"/>
                <w:szCs w:val="20"/>
              </w:rPr>
            </w:pPr>
          </w:p>
        </w:tc>
      </w:tr>
      <w:tr w:rsidR="00D45D05" w14:paraId="7D4D1480" w14:textId="77777777" w:rsidTr="00D45D05">
        <w:trPr>
          <w:trHeight w:val="460"/>
        </w:trPr>
        <w:tc>
          <w:tcPr>
            <w:tcW w:w="1980" w:type="dxa"/>
          </w:tcPr>
          <w:p w14:paraId="7AE6784F" w14:textId="77777777" w:rsidR="00D45D05" w:rsidRDefault="00D45D05" w:rsidP="00D45D05">
            <w:pPr>
              <w:pStyle w:val="Normal1"/>
            </w:pPr>
            <w:r>
              <w:rPr>
                <w:rFonts w:ascii="Gotham Book" w:eastAsia="Gotham Book" w:hAnsi="Gotham Book" w:cs="Gotham Book"/>
                <w:b/>
                <w:smallCaps/>
                <w:color w:val="00A99D"/>
              </w:rPr>
              <w:t>AUDIENCE:</w:t>
            </w:r>
          </w:p>
        </w:tc>
        <w:tc>
          <w:tcPr>
            <w:tcW w:w="8010" w:type="dxa"/>
          </w:tcPr>
          <w:p w14:paraId="76A26E00" w14:textId="77777777" w:rsidR="00D45D05" w:rsidRPr="00332868" w:rsidRDefault="00D45D05" w:rsidP="00D45D05">
            <w:pPr>
              <w:widowControl/>
              <w:rPr>
                <w:rFonts w:ascii="Helvetica" w:eastAsia="Times New Roman" w:hAnsi="Helvetica" w:cs="Times New Roman"/>
                <w:color w:val="auto"/>
                <w:sz w:val="20"/>
                <w:szCs w:val="20"/>
              </w:rPr>
            </w:pPr>
            <w:r w:rsidRPr="00332868">
              <w:rPr>
                <w:rFonts w:ascii="Helvetica" w:eastAsia="Times New Roman" w:hAnsi="Helvetica" w:cs="Times New Roman"/>
                <w:sz w:val="20"/>
                <w:szCs w:val="20"/>
              </w:rPr>
              <w:t>Staff, campers, small to medium size group, all ages</w:t>
            </w:r>
          </w:p>
          <w:p w14:paraId="5062E737" w14:textId="77777777" w:rsidR="00D45D05" w:rsidRPr="00332868" w:rsidRDefault="00D45D05" w:rsidP="00D45D05">
            <w:pPr>
              <w:pStyle w:val="Normal1"/>
              <w:rPr>
                <w:rFonts w:ascii="Helvetica" w:hAnsi="Helvetica"/>
                <w:sz w:val="20"/>
                <w:szCs w:val="20"/>
              </w:rPr>
            </w:pPr>
          </w:p>
        </w:tc>
      </w:tr>
      <w:tr w:rsidR="00D45D05" w14:paraId="2858094C" w14:textId="77777777" w:rsidTr="00D45D05">
        <w:trPr>
          <w:trHeight w:val="460"/>
        </w:trPr>
        <w:tc>
          <w:tcPr>
            <w:tcW w:w="1980" w:type="dxa"/>
          </w:tcPr>
          <w:p w14:paraId="11186571" w14:textId="77777777" w:rsidR="00D45D05" w:rsidRDefault="00D45D05" w:rsidP="00D45D05">
            <w:pPr>
              <w:pStyle w:val="Normal1"/>
            </w:pPr>
            <w:r>
              <w:rPr>
                <w:rFonts w:ascii="Gotham Book" w:eastAsia="Gotham Book" w:hAnsi="Gotham Book" w:cs="Gotham Book"/>
                <w:b/>
                <w:smallCaps/>
                <w:color w:val="00A99D"/>
              </w:rPr>
              <w:t>TIMING:</w:t>
            </w:r>
          </w:p>
        </w:tc>
        <w:tc>
          <w:tcPr>
            <w:tcW w:w="8010" w:type="dxa"/>
          </w:tcPr>
          <w:p w14:paraId="6FF86C1A" w14:textId="77777777" w:rsidR="00D45D05" w:rsidRPr="00332868" w:rsidRDefault="00D45D05" w:rsidP="00D45D05">
            <w:pPr>
              <w:pStyle w:val="Normal1"/>
              <w:rPr>
                <w:rFonts w:ascii="Helvetica" w:hAnsi="Helvetica"/>
                <w:sz w:val="20"/>
                <w:szCs w:val="20"/>
              </w:rPr>
            </w:pPr>
            <w:r w:rsidRPr="00332868">
              <w:rPr>
                <w:rFonts w:ascii="Helvetica" w:eastAsia="Helvetica Neue" w:hAnsi="Helvetica" w:cs="Helvetica Neue"/>
                <w:sz w:val="20"/>
                <w:szCs w:val="20"/>
              </w:rPr>
              <w:t xml:space="preserve">75-90 minutes </w:t>
            </w:r>
          </w:p>
        </w:tc>
      </w:tr>
      <w:tr w:rsidR="00D45D05" w14:paraId="2AAC95BA" w14:textId="77777777" w:rsidTr="00D45D05">
        <w:trPr>
          <w:trHeight w:val="460"/>
        </w:trPr>
        <w:tc>
          <w:tcPr>
            <w:tcW w:w="1980" w:type="dxa"/>
          </w:tcPr>
          <w:p w14:paraId="54697928" w14:textId="77777777" w:rsidR="00D45D05" w:rsidRDefault="00D45D05" w:rsidP="00D45D05">
            <w:pPr>
              <w:pStyle w:val="Normal1"/>
            </w:pPr>
            <w:r>
              <w:rPr>
                <w:rFonts w:ascii="Gotham Book" w:eastAsia="Gotham Book" w:hAnsi="Gotham Book" w:cs="Gotham Book"/>
                <w:b/>
                <w:smallCaps/>
                <w:color w:val="00A99D"/>
              </w:rPr>
              <w:t>APPENDICES:</w:t>
            </w:r>
          </w:p>
        </w:tc>
        <w:tc>
          <w:tcPr>
            <w:tcW w:w="8010" w:type="dxa"/>
          </w:tcPr>
          <w:p w14:paraId="6D59D77C" w14:textId="4D3C8EB6" w:rsidR="00D45D05" w:rsidRPr="00332868" w:rsidRDefault="004529D8" w:rsidP="00753BCF">
            <w:pPr>
              <w:pStyle w:val="Normal1"/>
              <w:rPr>
                <w:rFonts w:ascii="Helvetica" w:hAnsi="Helvetica"/>
                <w:sz w:val="20"/>
                <w:szCs w:val="20"/>
              </w:rPr>
            </w:pPr>
            <w:r w:rsidRPr="00332868">
              <w:rPr>
                <w:rFonts w:ascii="Helvetica" w:eastAsia="Helvetica Neue" w:hAnsi="Helvetica" w:cs="Helvetica Neue"/>
                <w:sz w:val="20"/>
                <w:szCs w:val="20"/>
              </w:rPr>
              <w:t xml:space="preserve">Handout 1- </w:t>
            </w:r>
            <w:r w:rsidR="00753BCF" w:rsidRPr="00332868">
              <w:rPr>
                <w:rFonts w:ascii="Helvetica" w:eastAsia="Helvetica Neue" w:hAnsi="Helvetica" w:cs="Helvetica Neue"/>
                <w:i/>
                <w:sz w:val="20"/>
                <w:szCs w:val="20"/>
              </w:rPr>
              <w:t>Declaration of Children’s Rights</w:t>
            </w:r>
            <w:r w:rsidRPr="00332868">
              <w:rPr>
                <w:rFonts w:ascii="Helvetica" w:eastAsia="Helvetica Neue" w:hAnsi="Helvetica" w:cs="Helvetica Neue"/>
                <w:sz w:val="20"/>
                <w:szCs w:val="20"/>
              </w:rPr>
              <w:t xml:space="preserve"> </w:t>
            </w:r>
          </w:p>
        </w:tc>
      </w:tr>
      <w:tr w:rsidR="00D45D05" w14:paraId="38BE2EF6" w14:textId="77777777" w:rsidTr="00D45D05">
        <w:trPr>
          <w:trHeight w:val="460"/>
        </w:trPr>
        <w:tc>
          <w:tcPr>
            <w:tcW w:w="1980" w:type="dxa"/>
          </w:tcPr>
          <w:p w14:paraId="39F8C6C7" w14:textId="77777777" w:rsidR="00D45D05" w:rsidRDefault="00D45D05" w:rsidP="00D45D05">
            <w:pPr>
              <w:pStyle w:val="Normal1"/>
            </w:pPr>
            <w:r>
              <w:rPr>
                <w:rFonts w:ascii="Gotham Book" w:eastAsia="Gotham Book" w:hAnsi="Gotham Book" w:cs="Gotham Book"/>
                <w:b/>
                <w:smallCaps/>
                <w:color w:val="00A99D"/>
              </w:rPr>
              <w:t>MATERIALS NEEDED:</w:t>
            </w:r>
          </w:p>
        </w:tc>
        <w:tc>
          <w:tcPr>
            <w:tcW w:w="8010" w:type="dxa"/>
          </w:tcPr>
          <w:p w14:paraId="2A9E9163" w14:textId="745665F5" w:rsidR="00D45D05" w:rsidRPr="00332868" w:rsidRDefault="004529D8" w:rsidP="00DE6A2F">
            <w:pPr>
              <w:pStyle w:val="Normal1"/>
              <w:rPr>
                <w:rFonts w:ascii="Helvetica" w:hAnsi="Helvetica"/>
                <w:sz w:val="20"/>
                <w:szCs w:val="20"/>
              </w:rPr>
            </w:pPr>
            <w:r w:rsidRPr="00332868">
              <w:rPr>
                <w:rFonts w:ascii="Helvetica" w:hAnsi="Helvetica"/>
                <w:sz w:val="20"/>
                <w:szCs w:val="20"/>
              </w:rPr>
              <w:t>Paper</w:t>
            </w:r>
          </w:p>
          <w:p w14:paraId="319253D4" w14:textId="7C52DF5F" w:rsidR="004529D8" w:rsidRPr="00332868" w:rsidRDefault="004529D8" w:rsidP="00DE6A2F">
            <w:pPr>
              <w:pStyle w:val="Normal1"/>
              <w:rPr>
                <w:rFonts w:ascii="Helvetica" w:hAnsi="Helvetica"/>
                <w:sz w:val="20"/>
                <w:szCs w:val="20"/>
              </w:rPr>
            </w:pPr>
            <w:r w:rsidRPr="00332868">
              <w:rPr>
                <w:rFonts w:ascii="Helvetica" w:hAnsi="Helvetica"/>
                <w:sz w:val="20"/>
                <w:szCs w:val="20"/>
              </w:rPr>
              <w:t>Markers</w:t>
            </w:r>
          </w:p>
          <w:p w14:paraId="17EEA1B4" w14:textId="03D5173C" w:rsidR="004529D8" w:rsidRPr="00332868" w:rsidRDefault="004529D8" w:rsidP="00DE6A2F">
            <w:pPr>
              <w:pStyle w:val="Normal1"/>
              <w:rPr>
                <w:rFonts w:ascii="Helvetica" w:hAnsi="Helvetica"/>
                <w:sz w:val="20"/>
                <w:szCs w:val="20"/>
              </w:rPr>
            </w:pPr>
            <w:r w:rsidRPr="00332868">
              <w:rPr>
                <w:rFonts w:ascii="Helvetica" w:hAnsi="Helvetica"/>
                <w:sz w:val="20"/>
                <w:szCs w:val="20"/>
              </w:rPr>
              <w:t>Post-its</w:t>
            </w:r>
          </w:p>
        </w:tc>
      </w:tr>
      <w:tr w:rsidR="00D45D05" w14:paraId="087BEF0F" w14:textId="77777777" w:rsidTr="00D45D05">
        <w:trPr>
          <w:trHeight w:val="460"/>
        </w:trPr>
        <w:tc>
          <w:tcPr>
            <w:tcW w:w="1980" w:type="dxa"/>
          </w:tcPr>
          <w:p w14:paraId="731C7286" w14:textId="0D5C6D52" w:rsidR="00D45D05" w:rsidRDefault="00D45D05" w:rsidP="00D45D05">
            <w:pPr>
              <w:pStyle w:val="Normal1"/>
            </w:pPr>
            <w:r>
              <w:rPr>
                <w:rFonts w:ascii="Gotham Book" w:eastAsia="Gotham Book" w:hAnsi="Gotham Book" w:cs="Gotham Book"/>
                <w:b/>
                <w:smallCaps/>
                <w:color w:val="00A99D"/>
                <w:sz w:val="22"/>
                <w:szCs w:val="22"/>
              </w:rPr>
              <w:t>SET-UP DETAILS:</w:t>
            </w:r>
          </w:p>
        </w:tc>
        <w:tc>
          <w:tcPr>
            <w:tcW w:w="8010" w:type="dxa"/>
          </w:tcPr>
          <w:p w14:paraId="1F6AEE54" w14:textId="67FD5A6A" w:rsidR="00DE6A2F" w:rsidRPr="00332868" w:rsidRDefault="004529D8" w:rsidP="0015560D">
            <w:pPr>
              <w:pStyle w:val="Normal1"/>
              <w:rPr>
                <w:rFonts w:ascii="Helvetica" w:eastAsia="Times New Roman" w:hAnsi="Helvetica" w:cs="Times New Roman"/>
                <w:sz w:val="20"/>
                <w:szCs w:val="20"/>
              </w:rPr>
            </w:pPr>
            <w:r w:rsidRPr="00332868">
              <w:rPr>
                <w:rFonts w:ascii="Helvetica" w:eastAsia="Times New Roman" w:hAnsi="Helvetica" w:cs="Times New Roman"/>
                <w:sz w:val="20"/>
                <w:szCs w:val="20"/>
              </w:rPr>
              <w:t>AV</w:t>
            </w:r>
            <w:r w:rsidR="00DE6A2F" w:rsidRPr="00332868">
              <w:rPr>
                <w:rFonts w:ascii="Helvetica" w:eastAsia="Times New Roman" w:hAnsi="Helvetica" w:cs="Times New Roman"/>
                <w:sz w:val="20"/>
                <w:szCs w:val="20"/>
              </w:rPr>
              <w:t xml:space="preserve"> Set Up</w:t>
            </w:r>
          </w:p>
          <w:p w14:paraId="33E8E3E7" w14:textId="436316A9" w:rsidR="00D45D05" w:rsidRPr="00332868" w:rsidRDefault="00DE6A2F" w:rsidP="00D45D05">
            <w:pPr>
              <w:pStyle w:val="Normal1"/>
              <w:rPr>
                <w:rFonts w:ascii="Helvetica" w:hAnsi="Helvetica"/>
                <w:sz w:val="20"/>
                <w:szCs w:val="20"/>
              </w:rPr>
            </w:pPr>
            <w:r w:rsidRPr="00332868">
              <w:rPr>
                <w:rFonts w:ascii="Helvetica" w:eastAsia="Helvetica Neue" w:hAnsi="Helvetica" w:cs="Helvetica Neue"/>
                <w:sz w:val="20"/>
                <w:szCs w:val="20"/>
              </w:rPr>
              <w:t xml:space="preserve"> </w:t>
            </w:r>
          </w:p>
        </w:tc>
      </w:tr>
    </w:tbl>
    <w:p w14:paraId="158ED9A2" w14:textId="71373802" w:rsidR="00D45D05" w:rsidRDefault="00D45D05" w:rsidP="00D45D05">
      <w:pPr>
        <w:pStyle w:val="Normal1"/>
      </w:pPr>
    </w:p>
    <w:p w14:paraId="243FE4C2" w14:textId="77777777" w:rsidR="00D45D05" w:rsidRPr="00235CF6" w:rsidRDefault="00D45D05" w:rsidP="00D45D05">
      <w:pPr>
        <w:pStyle w:val="Normal1"/>
        <w:rPr>
          <w:rFonts w:ascii="Gotham Book" w:hAnsi="Gotham Book"/>
        </w:rPr>
      </w:pPr>
      <w:r w:rsidRPr="00235CF6">
        <w:rPr>
          <w:rFonts w:ascii="Gotham Book" w:eastAsia="Gotham Book" w:hAnsi="Gotham Book" w:cs="Gotham Book"/>
          <w:b/>
          <w:smallCaps/>
        </w:rPr>
        <w:t>Session Timeline &amp; Outline:</w:t>
      </w:r>
    </w:p>
    <w:p w14:paraId="4237B633" w14:textId="77777777" w:rsidR="00D45D05" w:rsidRPr="00332868" w:rsidRDefault="00D45D05" w:rsidP="00D45D05">
      <w:pPr>
        <w:pStyle w:val="Normal1"/>
        <w:rPr>
          <w:rFonts w:ascii="Helvetica" w:hAnsi="Helvetica"/>
          <w:sz w:val="20"/>
          <w:szCs w:val="20"/>
        </w:rPr>
      </w:pPr>
    </w:p>
    <w:p w14:paraId="6E55A68E" w14:textId="77777777" w:rsidR="00D45D05" w:rsidRPr="00332868" w:rsidRDefault="00D45D05" w:rsidP="00D45D05">
      <w:pPr>
        <w:widowControl/>
        <w:rPr>
          <w:rFonts w:ascii="Helvetica" w:eastAsiaTheme="minorEastAsia" w:hAnsi="Helvetica" w:cs="Times New Roman"/>
          <w:sz w:val="20"/>
          <w:szCs w:val="20"/>
        </w:rPr>
      </w:pPr>
      <w:r w:rsidRPr="00332868">
        <w:rPr>
          <w:rFonts w:ascii="Helvetica" w:eastAsiaTheme="minorEastAsia" w:hAnsi="Helvetica" w:cs="Times New Roman"/>
          <w:sz w:val="20"/>
          <w:szCs w:val="20"/>
        </w:rPr>
        <w:t>Session Description:</w:t>
      </w:r>
    </w:p>
    <w:p w14:paraId="5B2A648B" w14:textId="77777777" w:rsidR="004529D8" w:rsidRPr="00332868" w:rsidRDefault="004529D8" w:rsidP="00D45D05">
      <w:pPr>
        <w:widowControl/>
        <w:rPr>
          <w:rFonts w:ascii="Helvetica" w:eastAsiaTheme="minorEastAsia" w:hAnsi="Helvetica" w:cs="Times New Roman"/>
          <w:sz w:val="20"/>
          <w:szCs w:val="20"/>
        </w:rPr>
      </w:pPr>
    </w:p>
    <w:p w14:paraId="04600902" w14:textId="0EA55E24" w:rsidR="004529D8" w:rsidRPr="00332868" w:rsidRDefault="004529D8" w:rsidP="00D45D05">
      <w:pPr>
        <w:widowControl/>
        <w:rPr>
          <w:rFonts w:ascii="Helvetica" w:eastAsiaTheme="minorEastAsia" w:hAnsi="Helvetica" w:cs="Times New Roman"/>
          <w:sz w:val="20"/>
          <w:szCs w:val="20"/>
        </w:rPr>
      </w:pPr>
      <w:r w:rsidRPr="00332868">
        <w:rPr>
          <w:rFonts w:ascii="Helvetica" w:eastAsiaTheme="minorEastAsia" w:hAnsi="Helvetica" w:cs="Times New Roman"/>
          <w:sz w:val="20"/>
          <w:szCs w:val="20"/>
        </w:rPr>
        <w:t xml:space="preserve">Prior to participating in </w:t>
      </w:r>
      <w:r w:rsidR="00753BCF" w:rsidRPr="00332868">
        <w:rPr>
          <w:rFonts w:ascii="Helvetica" w:eastAsiaTheme="minorEastAsia" w:hAnsi="Helvetica" w:cs="Times New Roman"/>
          <w:sz w:val="20"/>
          <w:szCs w:val="20"/>
        </w:rPr>
        <w:t xml:space="preserve">the </w:t>
      </w:r>
      <w:r w:rsidRPr="00332868">
        <w:rPr>
          <w:rFonts w:ascii="Helvetica" w:eastAsiaTheme="minorEastAsia" w:hAnsi="Helvetica" w:cs="Times New Roman"/>
          <w:sz w:val="20"/>
          <w:szCs w:val="20"/>
        </w:rPr>
        <w:t xml:space="preserve">workshop, participants receive a secret invitation to the workshop. </w:t>
      </w:r>
    </w:p>
    <w:p w14:paraId="353C83A8" w14:textId="031591A9" w:rsidR="004529D8" w:rsidRPr="00332868" w:rsidRDefault="004529D8" w:rsidP="00D45D05">
      <w:pPr>
        <w:widowControl/>
        <w:rPr>
          <w:rFonts w:ascii="Helvetica" w:eastAsiaTheme="minorEastAsia" w:hAnsi="Helvetica" w:cs="Times New Roman"/>
          <w:sz w:val="20"/>
          <w:szCs w:val="20"/>
        </w:rPr>
      </w:pPr>
      <w:r w:rsidRPr="00332868">
        <w:rPr>
          <w:rFonts w:ascii="Helvetica" w:eastAsiaTheme="minorEastAsia" w:hAnsi="Helvetica" w:cs="Times New Roman"/>
          <w:sz w:val="20"/>
          <w:szCs w:val="20"/>
        </w:rPr>
        <w:t>The room should be decorated like a</w:t>
      </w:r>
      <w:r w:rsidR="00753BCF" w:rsidRPr="00332868">
        <w:rPr>
          <w:rFonts w:ascii="Helvetica" w:eastAsiaTheme="minorEastAsia" w:hAnsi="Helvetica" w:cs="Times New Roman"/>
          <w:sz w:val="20"/>
          <w:szCs w:val="20"/>
        </w:rPr>
        <w:t xml:space="preserve"> secret superhero headquarters. T</w:t>
      </w:r>
      <w:r w:rsidRPr="00332868">
        <w:rPr>
          <w:rFonts w:ascii="Helvetica" w:eastAsiaTheme="minorEastAsia" w:hAnsi="Helvetica" w:cs="Times New Roman"/>
          <w:sz w:val="20"/>
          <w:szCs w:val="20"/>
        </w:rPr>
        <w:t>he facilitator should stay in character as the leader of the group in a secret training to become superheroes. Throughout the three sessions</w:t>
      </w:r>
      <w:r w:rsidR="00753BCF" w:rsidRPr="00332868">
        <w:rPr>
          <w:rFonts w:ascii="Helvetica" w:eastAsiaTheme="minorEastAsia" w:hAnsi="Helvetica" w:cs="Times New Roman"/>
          <w:sz w:val="20"/>
          <w:szCs w:val="20"/>
        </w:rPr>
        <w:t>,</w:t>
      </w:r>
      <w:r w:rsidRPr="00332868">
        <w:rPr>
          <w:rFonts w:ascii="Helvetica" w:eastAsiaTheme="minorEastAsia" w:hAnsi="Helvetica" w:cs="Times New Roman"/>
          <w:sz w:val="20"/>
          <w:szCs w:val="20"/>
        </w:rPr>
        <w:t xml:space="preserve"> participants are on a secret mission to complete challenges and collect 10 JS tokens. At the end of the sessions, they will be awarded superhero status and the meaning of the 10 JS tokens will be revealed.</w:t>
      </w:r>
    </w:p>
    <w:p w14:paraId="66E3823B" w14:textId="77777777" w:rsidR="00D45D05" w:rsidRPr="00332868" w:rsidRDefault="00D45D05" w:rsidP="00D45D05">
      <w:pPr>
        <w:widowControl/>
        <w:rPr>
          <w:rFonts w:ascii="Helvetica" w:eastAsiaTheme="minorEastAsia" w:hAnsi="Helvetica" w:cs="Times New Roman"/>
          <w:sz w:val="20"/>
          <w:szCs w:val="20"/>
        </w:rPr>
      </w:pPr>
    </w:p>
    <w:p w14:paraId="5B126164" w14:textId="77777777" w:rsidR="00235CF6" w:rsidRDefault="00235CF6" w:rsidP="00753BCF">
      <w:pPr>
        <w:jc w:val="both"/>
        <w:rPr>
          <w:rFonts w:ascii="Helvetica" w:eastAsia="Times New Roman" w:hAnsi="Helvetica" w:cs="Times New Roman"/>
          <w:sz w:val="20"/>
          <w:szCs w:val="20"/>
        </w:rPr>
      </w:pPr>
    </w:p>
    <w:p w14:paraId="0C129B5A" w14:textId="77777777" w:rsidR="00235CF6" w:rsidRDefault="00235CF6" w:rsidP="00753BCF">
      <w:pPr>
        <w:jc w:val="both"/>
        <w:rPr>
          <w:rFonts w:ascii="Helvetica" w:eastAsia="Times New Roman" w:hAnsi="Helvetica" w:cs="Times New Roman"/>
          <w:sz w:val="20"/>
          <w:szCs w:val="20"/>
        </w:rPr>
      </w:pPr>
    </w:p>
    <w:p w14:paraId="32BBCCEA" w14:textId="77777777" w:rsidR="00235CF6" w:rsidRDefault="00235CF6" w:rsidP="00753BCF">
      <w:pPr>
        <w:jc w:val="both"/>
        <w:rPr>
          <w:rFonts w:ascii="Helvetica" w:eastAsia="Times New Roman" w:hAnsi="Helvetica" w:cs="Times New Roman"/>
          <w:sz w:val="20"/>
          <w:szCs w:val="20"/>
        </w:rPr>
      </w:pPr>
    </w:p>
    <w:p w14:paraId="488B770E" w14:textId="77777777" w:rsidR="00235CF6" w:rsidRDefault="00235CF6" w:rsidP="00753BCF">
      <w:pPr>
        <w:jc w:val="both"/>
        <w:rPr>
          <w:rFonts w:ascii="Helvetica" w:eastAsia="Times New Roman" w:hAnsi="Helvetica" w:cs="Times New Roman"/>
          <w:sz w:val="20"/>
          <w:szCs w:val="20"/>
        </w:rPr>
      </w:pPr>
    </w:p>
    <w:p w14:paraId="5BD77AED" w14:textId="77777777" w:rsidR="00235CF6" w:rsidRDefault="00235CF6" w:rsidP="00753BCF">
      <w:pPr>
        <w:jc w:val="both"/>
        <w:rPr>
          <w:rFonts w:ascii="Helvetica" w:eastAsia="Times New Roman" w:hAnsi="Helvetica" w:cs="Times New Roman"/>
          <w:sz w:val="20"/>
          <w:szCs w:val="20"/>
        </w:rPr>
      </w:pPr>
    </w:p>
    <w:p w14:paraId="520B364E" w14:textId="296326E2" w:rsidR="00DE6A2F" w:rsidRPr="00332868" w:rsidRDefault="00DE6A2F" w:rsidP="00753BCF">
      <w:pPr>
        <w:jc w:val="both"/>
        <w:rPr>
          <w:rFonts w:ascii="Helvetica" w:eastAsiaTheme="minorEastAsia" w:hAnsi="Helvetica" w:cs="Times New Roman"/>
          <w:sz w:val="20"/>
          <w:szCs w:val="20"/>
        </w:rPr>
      </w:pPr>
      <w:r w:rsidRPr="00332868">
        <w:rPr>
          <w:rFonts w:ascii="Helvetica" w:eastAsia="Times New Roman" w:hAnsi="Helvetica" w:cs="Times New Roman"/>
          <w:sz w:val="20"/>
          <w:szCs w:val="20"/>
        </w:rPr>
        <w:t>As participants enter the room they are greeted</w:t>
      </w:r>
      <w:r w:rsidR="00EF3C94" w:rsidRPr="00332868">
        <w:rPr>
          <w:rFonts w:ascii="Helvetica" w:eastAsia="Times New Roman" w:hAnsi="Helvetica" w:cs="Times New Roman"/>
          <w:sz w:val="20"/>
          <w:szCs w:val="20"/>
        </w:rPr>
        <w:t xml:space="preserve"> with an official message.</w:t>
      </w:r>
      <w:r w:rsidR="00753BCF" w:rsidRPr="00332868">
        <w:rPr>
          <w:rFonts w:ascii="Helvetica" w:eastAsiaTheme="minorEastAsia" w:hAnsi="Helvetica" w:cs="Times New Roman"/>
          <w:sz w:val="20"/>
          <w:szCs w:val="20"/>
        </w:rPr>
        <w:t xml:space="preserve"> </w:t>
      </w:r>
      <w:r w:rsidR="00753BCF" w:rsidRPr="00332868">
        <w:rPr>
          <w:rFonts w:ascii="Helvetica" w:eastAsia="Times New Roman" w:hAnsi="Helvetica" w:cs="Times New Roman"/>
          <w:sz w:val="20"/>
          <w:szCs w:val="20"/>
        </w:rPr>
        <w:t>The f</w:t>
      </w:r>
      <w:r w:rsidRPr="00332868">
        <w:rPr>
          <w:rFonts w:ascii="Helvetica" w:eastAsia="Times New Roman" w:hAnsi="Helvetica" w:cs="Times New Roman"/>
          <w:sz w:val="20"/>
          <w:szCs w:val="20"/>
        </w:rPr>
        <w:t xml:space="preserve">acilitator announces: </w:t>
      </w:r>
    </w:p>
    <w:p w14:paraId="1E63B54F" w14:textId="77777777" w:rsidR="00753BCF" w:rsidRPr="00332868" w:rsidRDefault="00753BCF" w:rsidP="00DE6A2F">
      <w:pPr>
        <w:rPr>
          <w:rFonts w:ascii="Helvetica" w:eastAsia="Times New Roman" w:hAnsi="Helvetica" w:cs="Times New Roman"/>
          <w:sz w:val="20"/>
          <w:szCs w:val="20"/>
        </w:rPr>
      </w:pPr>
    </w:p>
    <w:p w14:paraId="5D23F9ED" w14:textId="795051A5" w:rsidR="00753BC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“You have been selected to participa</w:t>
      </w:r>
      <w:r w:rsidR="00753BCF" w:rsidRPr="00332868">
        <w:rPr>
          <w:rFonts w:ascii="Helvetica" w:eastAsia="Times New Roman" w:hAnsi="Helvetica" w:cs="Times New Roman"/>
          <w:sz w:val="20"/>
          <w:szCs w:val="20"/>
        </w:rPr>
        <w:t>te in a secret mission. Through</w:t>
      </w:r>
      <w:r w:rsidRPr="00332868">
        <w:rPr>
          <w:rFonts w:ascii="Helvetica" w:eastAsia="Times New Roman" w:hAnsi="Helvetica" w:cs="Times New Roman"/>
          <w:sz w:val="20"/>
          <w:szCs w:val="20"/>
        </w:rPr>
        <w:t xml:space="preserve">out this mission, your wisdom will be challenged, your stamina tested, you will be given the tools and the training to complete the task at hand. At the end, you will be equipped to go out and do incredible things, no less important than the work of Spiderman, Batman, Wonder Woman, and many others </w:t>
      </w:r>
      <w:r w:rsidR="00753BCF" w:rsidRPr="00332868">
        <w:rPr>
          <w:rFonts w:ascii="Helvetica" w:eastAsia="Times New Roman" w:hAnsi="Helvetica" w:cs="Times New Roman"/>
          <w:sz w:val="20"/>
          <w:szCs w:val="20"/>
        </w:rPr>
        <w:t>who</w:t>
      </w:r>
      <w:r w:rsidRPr="00332868">
        <w:rPr>
          <w:rFonts w:ascii="Helvetica" w:eastAsia="Times New Roman" w:hAnsi="Helvetica" w:cs="Times New Roman"/>
          <w:sz w:val="20"/>
          <w:szCs w:val="20"/>
        </w:rPr>
        <w:t xml:space="preserve"> are gifted with special talents and take </w:t>
      </w:r>
    </w:p>
    <w:p w14:paraId="22A69BB6" w14:textId="77777777" w:rsidR="00753BCF" w:rsidRPr="00332868" w:rsidRDefault="00753BCF" w:rsidP="00DE6A2F">
      <w:pPr>
        <w:rPr>
          <w:rFonts w:ascii="Helvetica" w:eastAsia="Times New Roman" w:hAnsi="Helvetica" w:cs="Times New Roman"/>
          <w:sz w:val="20"/>
          <w:szCs w:val="20"/>
        </w:rPr>
      </w:pPr>
    </w:p>
    <w:p w14:paraId="085164CC" w14:textId="03A50B5B"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matters into their own hands. You are a team. In order to complete this mi</w:t>
      </w:r>
      <w:r w:rsidR="00753BCF" w:rsidRPr="00332868">
        <w:rPr>
          <w:rFonts w:ascii="Helvetica" w:eastAsia="Times New Roman" w:hAnsi="Helvetica" w:cs="Times New Roman"/>
          <w:sz w:val="20"/>
          <w:szCs w:val="20"/>
        </w:rPr>
        <w:t>ssion, you must collect 10 JS-</w:t>
      </w:r>
      <w:r w:rsidRPr="00332868">
        <w:rPr>
          <w:rFonts w:ascii="Helvetica" w:eastAsia="Times New Roman" w:hAnsi="Helvetica" w:cs="Times New Roman"/>
          <w:sz w:val="20"/>
          <w:szCs w:val="20"/>
        </w:rPr>
        <w:t>es. If you are curious, if you are willing, and if you are ready, signal with a thumbs up. Those that are unwilling, shall leave in shame and never return again. I am your guide. There are many more that are part of The Team, and although they cannot be here now, you will hear from them</w:t>
      </w:r>
      <w:r w:rsidR="00753BCF" w:rsidRPr="00332868">
        <w:rPr>
          <w:rFonts w:ascii="Helvetica" w:eastAsia="Times New Roman" w:hAnsi="Helvetica" w:cs="Times New Roman"/>
          <w:sz w:val="20"/>
          <w:szCs w:val="20"/>
        </w:rPr>
        <w:t xml:space="preserve"> throughout our time together.”</w:t>
      </w:r>
    </w:p>
    <w:p w14:paraId="35949E15" w14:textId="77777777" w:rsidR="00DE6A2F" w:rsidRPr="00332868" w:rsidRDefault="00DE6A2F" w:rsidP="00DE6A2F">
      <w:pPr>
        <w:rPr>
          <w:rFonts w:ascii="Helvetica" w:eastAsia="Times New Roman" w:hAnsi="Helvetica" w:cs="Times New Roman"/>
          <w:sz w:val="20"/>
          <w:szCs w:val="20"/>
        </w:rPr>
      </w:pPr>
    </w:p>
    <w:p w14:paraId="21815968" w14:textId="1E637689" w:rsidR="00DE6A2F" w:rsidRPr="00332868" w:rsidRDefault="00DE6A2F" w:rsidP="00DE6A2F">
      <w:pPr>
        <w:rPr>
          <w:rFonts w:ascii="Helvetica" w:eastAsia="Times New Roman" w:hAnsi="Helvetica" w:cs="Times New Roman"/>
          <w:b/>
          <w:sz w:val="20"/>
          <w:szCs w:val="20"/>
        </w:rPr>
      </w:pPr>
      <w:r w:rsidRPr="00332868">
        <w:rPr>
          <w:rFonts w:ascii="Helvetica" w:eastAsia="Times New Roman" w:hAnsi="Helvetica" w:cs="Times New Roman"/>
          <w:b/>
          <w:sz w:val="20"/>
          <w:szCs w:val="20"/>
        </w:rPr>
        <w:t xml:space="preserve">Mission #1- Remember Everyone’s Names (20 minutes) </w:t>
      </w:r>
    </w:p>
    <w:p w14:paraId="7A4FB315" w14:textId="77777777"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Participants have 20 minutes to memorize all the names in the group.</w:t>
      </w:r>
    </w:p>
    <w:p w14:paraId="0AA3FB43" w14:textId="77777777"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 xml:space="preserve">Participants will introduce themselves by sharing their name in one of 4 ways. </w:t>
      </w:r>
    </w:p>
    <w:p w14:paraId="4FEAF129" w14:textId="77777777"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 xml:space="preserve">After explaining the 4 choices, give participants a few minutes to decide how they would like to present their name. Explain that the rest of the group will repeat their name in the same way that it is presented to them. Facilitator can demonstrate by introducing themselves in one of the ways. </w:t>
      </w:r>
    </w:p>
    <w:p w14:paraId="0332981A" w14:textId="77777777" w:rsidR="00DE6A2F" w:rsidRPr="00332868" w:rsidRDefault="00DE6A2F" w:rsidP="00753BCF">
      <w:pPr>
        <w:pStyle w:val="ListParagraph"/>
        <w:numPr>
          <w:ilvl w:val="0"/>
          <w:numId w:val="12"/>
        </w:numPr>
        <w:rPr>
          <w:rFonts w:ascii="Helvetica" w:eastAsia="Times New Roman" w:hAnsi="Helvetica" w:cs="Times New Roman"/>
          <w:sz w:val="20"/>
          <w:szCs w:val="20"/>
        </w:rPr>
      </w:pPr>
      <w:r w:rsidRPr="00332868">
        <w:rPr>
          <w:rFonts w:ascii="Helvetica" w:eastAsia="Times New Roman" w:hAnsi="Helvetica" w:cs="Times New Roman"/>
          <w:sz w:val="20"/>
          <w:szCs w:val="20"/>
        </w:rPr>
        <w:t>Draw your name on a piece of paper (Visual)</w:t>
      </w:r>
    </w:p>
    <w:p w14:paraId="4701C7A1" w14:textId="77777777" w:rsidR="00DE6A2F" w:rsidRPr="00332868" w:rsidRDefault="00DE6A2F" w:rsidP="00753BCF">
      <w:pPr>
        <w:pStyle w:val="ListParagraph"/>
        <w:numPr>
          <w:ilvl w:val="0"/>
          <w:numId w:val="12"/>
        </w:numPr>
        <w:rPr>
          <w:rFonts w:ascii="Helvetica" w:eastAsia="Times New Roman" w:hAnsi="Helvetica" w:cs="Times New Roman"/>
          <w:sz w:val="20"/>
          <w:szCs w:val="20"/>
        </w:rPr>
      </w:pPr>
      <w:r w:rsidRPr="00332868">
        <w:rPr>
          <w:rFonts w:ascii="Helvetica" w:eastAsia="Times New Roman" w:hAnsi="Helvetica" w:cs="Times New Roman"/>
          <w:sz w:val="20"/>
          <w:szCs w:val="20"/>
        </w:rPr>
        <w:t>Sing or create a cheer for the name (Auditory)</w:t>
      </w:r>
    </w:p>
    <w:p w14:paraId="2A544F72" w14:textId="77777777" w:rsidR="00DE6A2F" w:rsidRPr="00332868" w:rsidRDefault="00DE6A2F" w:rsidP="00753BCF">
      <w:pPr>
        <w:pStyle w:val="ListParagraph"/>
        <w:numPr>
          <w:ilvl w:val="0"/>
          <w:numId w:val="12"/>
        </w:numPr>
        <w:rPr>
          <w:rFonts w:ascii="Helvetica" w:eastAsia="Times New Roman" w:hAnsi="Helvetica" w:cs="Times New Roman"/>
          <w:sz w:val="20"/>
          <w:szCs w:val="20"/>
        </w:rPr>
      </w:pPr>
      <w:r w:rsidRPr="00332868">
        <w:rPr>
          <w:rFonts w:ascii="Helvetica" w:eastAsia="Times New Roman" w:hAnsi="Helvetica" w:cs="Times New Roman"/>
          <w:sz w:val="20"/>
          <w:szCs w:val="20"/>
        </w:rPr>
        <w:t xml:space="preserve">Explain the origins of the name (Logical) </w:t>
      </w:r>
    </w:p>
    <w:p w14:paraId="7F789EBA" w14:textId="77777777" w:rsidR="00DE6A2F" w:rsidRPr="00332868" w:rsidRDefault="00DE6A2F" w:rsidP="00753BCF">
      <w:pPr>
        <w:pStyle w:val="ListParagraph"/>
        <w:numPr>
          <w:ilvl w:val="0"/>
          <w:numId w:val="12"/>
        </w:numPr>
        <w:rPr>
          <w:rFonts w:ascii="Helvetica" w:eastAsia="Times New Roman" w:hAnsi="Helvetica" w:cs="Times New Roman"/>
          <w:sz w:val="20"/>
          <w:szCs w:val="20"/>
        </w:rPr>
      </w:pPr>
      <w:r w:rsidRPr="00332868">
        <w:rPr>
          <w:rFonts w:ascii="Helvetica" w:eastAsia="Times New Roman" w:hAnsi="Helvetica" w:cs="Times New Roman"/>
          <w:sz w:val="20"/>
          <w:szCs w:val="20"/>
        </w:rPr>
        <w:t xml:space="preserve">Spell the name out with their body -like YMCA (Kinesthetic)  </w:t>
      </w:r>
    </w:p>
    <w:p w14:paraId="3B3FAA9E" w14:textId="77777777" w:rsidR="00DE6A2F" w:rsidRPr="00332868" w:rsidRDefault="00DE6A2F" w:rsidP="00DE6A2F">
      <w:pPr>
        <w:rPr>
          <w:rFonts w:ascii="Helvetica" w:eastAsia="Times New Roman" w:hAnsi="Helvetica" w:cs="Times New Roman"/>
          <w:sz w:val="20"/>
          <w:szCs w:val="20"/>
        </w:rPr>
      </w:pPr>
    </w:p>
    <w:p w14:paraId="14814BDD" w14:textId="28E4CDEB"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After everyone has gone, ask one volunteer</w:t>
      </w:r>
      <w:r w:rsidR="00753BCF" w:rsidRPr="00332868">
        <w:rPr>
          <w:rFonts w:ascii="Helvetica" w:eastAsia="Times New Roman" w:hAnsi="Helvetica" w:cs="Times New Roman"/>
          <w:sz w:val="20"/>
          <w:szCs w:val="20"/>
        </w:rPr>
        <w:t xml:space="preserve"> who</w:t>
      </w:r>
      <w:r w:rsidRPr="00332868">
        <w:rPr>
          <w:rFonts w:ascii="Helvetica" w:eastAsia="Times New Roman" w:hAnsi="Helvetica" w:cs="Times New Roman"/>
          <w:sz w:val="20"/>
          <w:szCs w:val="20"/>
        </w:rPr>
        <w:t xml:space="preserve"> thinks </w:t>
      </w:r>
      <w:r w:rsidR="00753BCF" w:rsidRPr="00332868">
        <w:rPr>
          <w:rFonts w:ascii="Helvetica" w:eastAsia="Times New Roman" w:hAnsi="Helvetica" w:cs="Times New Roman"/>
          <w:sz w:val="20"/>
          <w:szCs w:val="20"/>
        </w:rPr>
        <w:t>s/he remembers</w:t>
      </w:r>
      <w:r w:rsidRPr="00332868">
        <w:rPr>
          <w:rFonts w:ascii="Helvetica" w:eastAsia="Times New Roman" w:hAnsi="Helvetica" w:cs="Times New Roman"/>
          <w:sz w:val="20"/>
          <w:szCs w:val="20"/>
        </w:rPr>
        <w:t xml:space="preserve"> everyone’s name to recite all the names in the room.  </w:t>
      </w:r>
    </w:p>
    <w:p w14:paraId="516E4F5D" w14:textId="77777777" w:rsidR="00DE6A2F" w:rsidRPr="00332868" w:rsidRDefault="00DE6A2F" w:rsidP="00DE6A2F">
      <w:pPr>
        <w:rPr>
          <w:rFonts w:ascii="Helvetica" w:eastAsia="Times New Roman" w:hAnsi="Helvetica" w:cs="Times New Roman"/>
          <w:sz w:val="20"/>
          <w:szCs w:val="20"/>
        </w:rPr>
      </w:pPr>
    </w:p>
    <w:p w14:paraId="0FE77E20" w14:textId="485ABF3D"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 xml:space="preserve">Congratulations!  You have passed the first challenge and you receive your first JS. </w:t>
      </w:r>
    </w:p>
    <w:p w14:paraId="7277CC4F" w14:textId="58C73813"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J</w:t>
      </w:r>
      <w:r w:rsidR="004529D8" w:rsidRPr="00332868">
        <w:rPr>
          <w:rFonts w:ascii="Helvetica" w:eastAsia="Times New Roman" w:hAnsi="Helvetica" w:cs="Times New Roman"/>
          <w:sz w:val="20"/>
          <w:szCs w:val="20"/>
        </w:rPr>
        <w:t>S</w:t>
      </w:r>
      <w:r w:rsidRPr="00332868">
        <w:rPr>
          <w:rFonts w:ascii="Helvetica" w:eastAsia="Times New Roman" w:hAnsi="Helvetica" w:cs="Times New Roman"/>
          <w:sz w:val="20"/>
          <w:szCs w:val="20"/>
        </w:rPr>
        <w:t xml:space="preserve">1 </w:t>
      </w:r>
      <w:r w:rsidR="009E3C82" w:rsidRPr="00332868">
        <w:rPr>
          <w:rFonts w:ascii="Helvetica" w:eastAsia="Times New Roman" w:hAnsi="Helvetica" w:cs="Times New Roman"/>
          <w:sz w:val="20"/>
          <w:szCs w:val="20"/>
        </w:rPr>
        <w:t xml:space="preserve">– </w:t>
      </w:r>
      <w:r w:rsidR="00EF3C94" w:rsidRPr="00332868">
        <w:rPr>
          <w:rFonts w:ascii="Helvetica" w:eastAsia="Times New Roman" w:hAnsi="Helvetica" w:cs="Times New Roman"/>
          <w:sz w:val="20"/>
          <w:szCs w:val="20"/>
        </w:rPr>
        <w:t>Na’aseh V’Nishma</w:t>
      </w:r>
    </w:p>
    <w:p w14:paraId="5C6773CE" w14:textId="77777777" w:rsidR="00DE6A2F" w:rsidRPr="00332868" w:rsidRDefault="00DE6A2F" w:rsidP="00DE6A2F">
      <w:pPr>
        <w:rPr>
          <w:rFonts w:ascii="Helvetica" w:eastAsia="Times New Roman" w:hAnsi="Helvetica" w:cs="Times New Roman"/>
          <w:sz w:val="20"/>
          <w:szCs w:val="20"/>
        </w:rPr>
      </w:pPr>
    </w:p>
    <w:p w14:paraId="5ECF46E0" w14:textId="43E03AAC" w:rsidR="004529D8" w:rsidRPr="00332868" w:rsidRDefault="004529D8" w:rsidP="00DE6A2F">
      <w:pPr>
        <w:rPr>
          <w:rFonts w:ascii="Helvetica" w:eastAsia="Times New Roman" w:hAnsi="Helvetica" w:cs="Times New Roman"/>
          <w:b/>
          <w:sz w:val="20"/>
          <w:szCs w:val="20"/>
        </w:rPr>
      </w:pPr>
      <w:r w:rsidRPr="00332868">
        <w:rPr>
          <w:rFonts w:ascii="Helvetica" w:eastAsia="Times New Roman" w:hAnsi="Helvetica" w:cs="Times New Roman"/>
          <w:b/>
          <w:sz w:val="20"/>
          <w:szCs w:val="20"/>
        </w:rPr>
        <w:t>Your Calling (20 minutes)</w:t>
      </w:r>
    </w:p>
    <w:p w14:paraId="78E5EEC7" w14:textId="64441F73"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“Now turn your attention to the screen. We have a special message for you from the command center.”</w:t>
      </w:r>
    </w:p>
    <w:p w14:paraId="280640B4" w14:textId="77777777" w:rsidR="00DE6A2F" w:rsidRPr="00332868" w:rsidRDefault="00DE6A2F" w:rsidP="00DE6A2F">
      <w:pPr>
        <w:rPr>
          <w:rFonts w:ascii="Helvetica" w:eastAsia="Times New Roman" w:hAnsi="Helvetica" w:cs="Times New Roman"/>
          <w:sz w:val="20"/>
          <w:szCs w:val="20"/>
        </w:rPr>
      </w:pPr>
      <w:r w:rsidRPr="00332868">
        <w:rPr>
          <w:rFonts w:ascii="Helvetica" w:eastAsia="Times New Roman" w:hAnsi="Helvetica" w:cs="Times New Roman"/>
          <w:sz w:val="20"/>
          <w:szCs w:val="20"/>
        </w:rPr>
        <w:t>Meet superhero Taylor Mali: What Do Teachers Make?</w:t>
      </w:r>
    </w:p>
    <w:p w14:paraId="12ED0F56" w14:textId="77777777" w:rsidR="00DE6A2F" w:rsidRPr="00332868" w:rsidRDefault="00DE6A2F" w:rsidP="00DE6A2F">
      <w:pPr>
        <w:rPr>
          <w:rFonts w:ascii="Helvetica" w:hAnsi="Helvetica"/>
          <w:sz w:val="20"/>
          <w:szCs w:val="20"/>
        </w:rPr>
      </w:pPr>
      <w:r w:rsidRPr="00332868">
        <w:rPr>
          <w:rFonts w:ascii="Helvetica" w:hAnsi="Helvetica"/>
          <w:sz w:val="20"/>
          <w:szCs w:val="20"/>
        </w:rPr>
        <w:t xml:space="preserve">YouTube: </w:t>
      </w:r>
      <w:hyperlink r:id="rId7" w:history="1">
        <w:r w:rsidRPr="00332868">
          <w:rPr>
            <w:rStyle w:val="Hyperlink"/>
            <w:rFonts w:ascii="Helvetica" w:hAnsi="Helvetica"/>
            <w:sz w:val="20"/>
            <w:szCs w:val="20"/>
          </w:rPr>
          <w:t>https://www.youtube.com/watch?v=h5yg0u1MkDI</w:t>
        </w:r>
      </w:hyperlink>
    </w:p>
    <w:p w14:paraId="2B7216D5" w14:textId="77777777" w:rsidR="00DE6A2F" w:rsidRPr="00332868" w:rsidRDefault="00DE6A2F" w:rsidP="00DE6A2F">
      <w:pPr>
        <w:rPr>
          <w:rFonts w:ascii="Helvetica" w:hAnsi="Helvetica"/>
          <w:sz w:val="20"/>
          <w:szCs w:val="20"/>
        </w:rPr>
      </w:pPr>
    </w:p>
    <w:p w14:paraId="21D1FB82" w14:textId="1AFDA181" w:rsidR="009E3C82" w:rsidRPr="00332868" w:rsidRDefault="009E3C82" w:rsidP="009E3C82">
      <w:pPr>
        <w:rPr>
          <w:rFonts w:ascii="Helvetica" w:hAnsi="Helvetica"/>
          <w:sz w:val="20"/>
          <w:szCs w:val="20"/>
        </w:rPr>
      </w:pPr>
      <w:r w:rsidRPr="00332868">
        <w:rPr>
          <w:rFonts w:ascii="Helvetica" w:hAnsi="Helvetica"/>
          <w:sz w:val="20"/>
          <w:szCs w:val="20"/>
        </w:rPr>
        <w:t>“</w:t>
      </w:r>
      <w:r w:rsidR="00DE6A2F" w:rsidRPr="00332868">
        <w:rPr>
          <w:rFonts w:ascii="Helvetica" w:hAnsi="Helvetica"/>
          <w:sz w:val="20"/>
          <w:szCs w:val="20"/>
        </w:rPr>
        <w:t>You were each selected to be here today, because you possess the qualities it takes to work with yo</w:t>
      </w:r>
      <w:r w:rsidRPr="00332868">
        <w:rPr>
          <w:rFonts w:ascii="Helvetica" w:hAnsi="Helvetica"/>
          <w:sz w:val="20"/>
          <w:szCs w:val="20"/>
        </w:rPr>
        <w:t>ung campers. You might not be teachers in the narrow sense of the word, but you are educators, role models, and</w:t>
      </w:r>
      <w:r w:rsidR="00753BCF" w:rsidRPr="00332868">
        <w:rPr>
          <w:rFonts w:ascii="Helvetica" w:hAnsi="Helvetica"/>
          <w:sz w:val="20"/>
          <w:szCs w:val="20"/>
        </w:rPr>
        <w:t xml:space="preserve"> counselors</w:t>
      </w:r>
      <w:r w:rsidRPr="00332868">
        <w:rPr>
          <w:rFonts w:ascii="Helvetica" w:hAnsi="Helvetica"/>
          <w:sz w:val="20"/>
          <w:szCs w:val="20"/>
        </w:rPr>
        <w:t xml:space="preserve"> responsible for not only the safety of young children</w:t>
      </w:r>
      <w:r w:rsidR="00753BCF" w:rsidRPr="00332868">
        <w:rPr>
          <w:rFonts w:ascii="Helvetica" w:hAnsi="Helvetica"/>
          <w:sz w:val="20"/>
          <w:szCs w:val="20"/>
        </w:rPr>
        <w:t>,</w:t>
      </w:r>
      <w:r w:rsidRPr="00332868">
        <w:rPr>
          <w:rFonts w:ascii="Helvetica" w:hAnsi="Helvetica"/>
          <w:sz w:val="20"/>
          <w:szCs w:val="20"/>
        </w:rPr>
        <w:t xml:space="preserve"> but also their development.” </w:t>
      </w:r>
    </w:p>
    <w:p w14:paraId="5DF56935" w14:textId="2A6BEEE9" w:rsidR="00DE6A2F" w:rsidRPr="00332868" w:rsidRDefault="00DE6A2F" w:rsidP="00DE6A2F">
      <w:pPr>
        <w:rPr>
          <w:rFonts w:ascii="Helvetica" w:hAnsi="Helvetica" w:cs="Times New Roman"/>
          <w:sz w:val="20"/>
          <w:szCs w:val="20"/>
        </w:rPr>
      </w:pPr>
    </w:p>
    <w:p w14:paraId="2AD1FFAE"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Whole Group Discussion: </w:t>
      </w:r>
    </w:p>
    <w:p w14:paraId="554A7F7D" w14:textId="4372305D" w:rsidR="00DE6A2F" w:rsidRPr="00332868" w:rsidRDefault="00753BCF" w:rsidP="00753BCF">
      <w:pPr>
        <w:pStyle w:val="ListParagraph"/>
        <w:numPr>
          <w:ilvl w:val="0"/>
          <w:numId w:val="13"/>
        </w:numPr>
        <w:rPr>
          <w:rFonts w:ascii="Helvetica" w:hAnsi="Helvetica" w:cs="Times New Roman"/>
          <w:sz w:val="20"/>
          <w:szCs w:val="20"/>
        </w:rPr>
      </w:pPr>
      <w:r w:rsidRPr="00332868">
        <w:rPr>
          <w:rFonts w:ascii="Helvetica" w:hAnsi="Helvetica" w:cs="Times New Roman"/>
          <w:sz w:val="20"/>
          <w:szCs w:val="20"/>
        </w:rPr>
        <w:t xml:space="preserve">You are not teachers; </w:t>
      </w:r>
      <w:r w:rsidR="00DE6A2F" w:rsidRPr="00332868">
        <w:rPr>
          <w:rFonts w:ascii="Helvetica" w:hAnsi="Helvetica" w:cs="Times New Roman"/>
          <w:sz w:val="20"/>
          <w:szCs w:val="20"/>
        </w:rPr>
        <w:t xml:space="preserve">why did I make you watch this? </w:t>
      </w:r>
    </w:p>
    <w:p w14:paraId="2609D0FA" w14:textId="07ADCD3A" w:rsidR="00DE6A2F" w:rsidRPr="00332868" w:rsidRDefault="00DE6A2F" w:rsidP="00753BCF">
      <w:pPr>
        <w:pStyle w:val="ListParagraph"/>
        <w:numPr>
          <w:ilvl w:val="0"/>
          <w:numId w:val="13"/>
        </w:numPr>
        <w:rPr>
          <w:rFonts w:ascii="Helvetica" w:hAnsi="Helvetica" w:cs="Times New Roman"/>
          <w:sz w:val="20"/>
          <w:szCs w:val="20"/>
        </w:rPr>
      </w:pPr>
      <w:r w:rsidRPr="00332868">
        <w:rPr>
          <w:rFonts w:ascii="Helvetica" w:hAnsi="Helvetica" w:cs="Times New Roman"/>
          <w:sz w:val="20"/>
          <w:szCs w:val="20"/>
        </w:rPr>
        <w:t xml:space="preserve">What do you, as a counselor, </w:t>
      </w:r>
      <w:r w:rsidR="00753BCF" w:rsidRPr="00332868">
        <w:rPr>
          <w:rFonts w:ascii="Helvetica" w:hAnsi="Helvetica" w:cs="Times New Roman"/>
          <w:sz w:val="20"/>
          <w:szCs w:val="20"/>
        </w:rPr>
        <w:t xml:space="preserve">make? </w:t>
      </w:r>
      <w:r w:rsidRPr="00332868">
        <w:rPr>
          <w:rFonts w:ascii="Helvetica" w:hAnsi="Helvetica" w:cs="Times New Roman"/>
          <w:sz w:val="20"/>
          <w:szCs w:val="20"/>
        </w:rPr>
        <w:t>Put on post it and on board.</w:t>
      </w:r>
    </w:p>
    <w:p w14:paraId="61A2D63E" w14:textId="77777777" w:rsidR="00DE6A2F" w:rsidRPr="00332868" w:rsidRDefault="00DE6A2F" w:rsidP="00753BCF">
      <w:pPr>
        <w:pStyle w:val="ListParagraph"/>
        <w:numPr>
          <w:ilvl w:val="0"/>
          <w:numId w:val="13"/>
        </w:numPr>
        <w:rPr>
          <w:rFonts w:ascii="Helvetica" w:hAnsi="Helvetica" w:cs="Times New Roman"/>
          <w:sz w:val="20"/>
          <w:szCs w:val="20"/>
        </w:rPr>
      </w:pPr>
      <w:r w:rsidRPr="00332868">
        <w:rPr>
          <w:rFonts w:ascii="Helvetica" w:hAnsi="Helvetica" w:cs="Times New Roman"/>
          <w:sz w:val="20"/>
          <w:szCs w:val="20"/>
        </w:rPr>
        <w:t xml:space="preserve">What does it take to be you (a counselor working with younger kids)?  </w:t>
      </w:r>
    </w:p>
    <w:p w14:paraId="07F9DE13" w14:textId="77777777" w:rsidR="009E3C82" w:rsidRPr="00332868" w:rsidRDefault="009E3C82" w:rsidP="00DE6A2F">
      <w:pPr>
        <w:rPr>
          <w:rFonts w:ascii="Helvetica" w:hAnsi="Helvetica" w:cs="Times New Roman"/>
          <w:sz w:val="20"/>
          <w:szCs w:val="20"/>
        </w:rPr>
      </w:pPr>
    </w:p>
    <w:p w14:paraId="1F1C022E" w14:textId="70ACA612" w:rsidR="002E7235"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Make a list of all of the answers of what everyone brings to the table. </w:t>
      </w:r>
    </w:p>
    <w:p w14:paraId="108C67B2" w14:textId="77777777" w:rsidR="002E7235" w:rsidRPr="00332868" w:rsidRDefault="002E7235" w:rsidP="00DE6A2F">
      <w:pPr>
        <w:rPr>
          <w:rFonts w:ascii="Helvetica" w:hAnsi="Helvetica"/>
          <w:sz w:val="20"/>
          <w:szCs w:val="20"/>
        </w:rPr>
      </w:pPr>
    </w:p>
    <w:p w14:paraId="614FD62B" w14:textId="77777777" w:rsidR="00235CF6" w:rsidRDefault="00235CF6" w:rsidP="009E3C82">
      <w:pPr>
        <w:rPr>
          <w:rFonts w:ascii="Helvetica" w:eastAsia="Times New Roman" w:hAnsi="Helvetica" w:cs="Times New Roman"/>
          <w:b/>
          <w:sz w:val="20"/>
          <w:szCs w:val="20"/>
        </w:rPr>
      </w:pPr>
    </w:p>
    <w:p w14:paraId="5276B3F3" w14:textId="77777777" w:rsidR="00235CF6" w:rsidRDefault="00235CF6" w:rsidP="009E3C82">
      <w:pPr>
        <w:rPr>
          <w:rFonts w:ascii="Helvetica" w:eastAsia="Times New Roman" w:hAnsi="Helvetica" w:cs="Times New Roman"/>
          <w:b/>
          <w:sz w:val="20"/>
          <w:szCs w:val="20"/>
        </w:rPr>
      </w:pPr>
    </w:p>
    <w:p w14:paraId="3C96367B" w14:textId="77777777" w:rsidR="00235CF6" w:rsidRDefault="00235CF6" w:rsidP="009E3C82">
      <w:pPr>
        <w:rPr>
          <w:rFonts w:ascii="Helvetica" w:eastAsia="Times New Roman" w:hAnsi="Helvetica" w:cs="Times New Roman"/>
          <w:b/>
          <w:sz w:val="20"/>
          <w:szCs w:val="20"/>
        </w:rPr>
      </w:pPr>
    </w:p>
    <w:p w14:paraId="5CD6EA85" w14:textId="77777777" w:rsidR="00235CF6" w:rsidRDefault="00235CF6" w:rsidP="009E3C82">
      <w:pPr>
        <w:rPr>
          <w:rFonts w:ascii="Helvetica" w:eastAsia="Times New Roman" w:hAnsi="Helvetica" w:cs="Times New Roman"/>
          <w:b/>
          <w:sz w:val="20"/>
          <w:szCs w:val="20"/>
        </w:rPr>
      </w:pPr>
    </w:p>
    <w:p w14:paraId="7DE83BA0" w14:textId="77777777" w:rsidR="00235CF6" w:rsidRDefault="00235CF6" w:rsidP="009E3C82">
      <w:pPr>
        <w:rPr>
          <w:rFonts w:ascii="Helvetica" w:eastAsia="Times New Roman" w:hAnsi="Helvetica" w:cs="Times New Roman"/>
          <w:b/>
          <w:sz w:val="20"/>
          <w:szCs w:val="20"/>
        </w:rPr>
      </w:pPr>
    </w:p>
    <w:p w14:paraId="1B0FB6A8" w14:textId="3BEFE9C7" w:rsidR="009E3C82" w:rsidRPr="00332868" w:rsidRDefault="009E3C82" w:rsidP="009E3C82">
      <w:pPr>
        <w:rPr>
          <w:rFonts w:ascii="Helvetica" w:eastAsia="Times New Roman" w:hAnsi="Helvetica" w:cs="Times New Roman"/>
          <w:b/>
          <w:sz w:val="20"/>
          <w:szCs w:val="20"/>
        </w:rPr>
      </w:pPr>
      <w:r w:rsidRPr="00332868">
        <w:rPr>
          <w:rFonts w:ascii="Helvetica" w:eastAsia="Times New Roman" w:hAnsi="Helvetica" w:cs="Times New Roman"/>
          <w:b/>
          <w:sz w:val="20"/>
          <w:szCs w:val="20"/>
        </w:rPr>
        <w:t xml:space="preserve">Mission #2- The Rights of Children </w:t>
      </w:r>
      <w:r w:rsidR="004529D8" w:rsidRPr="00332868">
        <w:rPr>
          <w:rFonts w:ascii="Helvetica" w:eastAsia="Times New Roman" w:hAnsi="Helvetica" w:cs="Times New Roman"/>
          <w:b/>
          <w:sz w:val="20"/>
          <w:szCs w:val="20"/>
        </w:rPr>
        <w:t xml:space="preserve">(45 minutes) </w:t>
      </w:r>
    </w:p>
    <w:p w14:paraId="23DB5FAE" w14:textId="065FABB8" w:rsidR="00DE6A2F" w:rsidRPr="00332868" w:rsidRDefault="009E3C82" w:rsidP="00DE6A2F">
      <w:pPr>
        <w:rPr>
          <w:rFonts w:ascii="Helvetica" w:hAnsi="Helvetica" w:cs="Times New Roman"/>
          <w:sz w:val="20"/>
          <w:szCs w:val="20"/>
        </w:rPr>
      </w:pPr>
      <w:r w:rsidRPr="00332868">
        <w:rPr>
          <w:rFonts w:ascii="Helvetica" w:hAnsi="Helvetica" w:cs="Times New Roman"/>
          <w:sz w:val="20"/>
          <w:szCs w:val="20"/>
        </w:rPr>
        <w:t>“</w:t>
      </w:r>
      <w:r w:rsidR="00DE6A2F" w:rsidRPr="00332868">
        <w:rPr>
          <w:rFonts w:ascii="Helvetica" w:hAnsi="Helvetica" w:cs="Times New Roman"/>
          <w:sz w:val="20"/>
          <w:szCs w:val="20"/>
        </w:rPr>
        <w:t xml:space="preserve">For the next challenge, you must figure out what your mission as a superhero is.  If you complete it, you will receive </w:t>
      </w:r>
      <w:r w:rsidRPr="00332868">
        <w:rPr>
          <w:rFonts w:ascii="Helvetica" w:hAnsi="Helvetica" w:cs="Times New Roman"/>
          <w:sz w:val="20"/>
          <w:szCs w:val="20"/>
        </w:rPr>
        <w:t>1 JS. “</w:t>
      </w:r>
    </w:p>
    <w:p w14:paraId="31F24D6F" w14:textId="77777777" w:rsidR="00DE6A2F" w:rsidRPr="00332868" w:rsidRDefault="00DE6A2F" w:rsidP="00DE6A2F">
      <w:pPr>
        <w:rPr>
          <w:rFonts w:ascii="Helvetica" w:hAnsi="Helvetica" w:cs="Times New Roman"/>
          <w:sz w:val="20"/>
          <w:szCs w:val="20"/>
        </w:rPr>
      </w:pPr>
    </w:p>
    <w:p w14:paraId="37917025" w14:textId="468FA406" w:rsidR="00DE6A2F" w:rsidRPr="00332868" w:rsidRDefault="00235CF6" w:rsidP="00DE6A2F">
      <w:pPr>
        <w:rPr>
          <w:rFonts w:ascii="Helvetica" w:hAnsi="Helvetica" w:cs="Times New Roman"/>
          <w:sz w:val="20"/>
          <w:szCs w:val="20"/>
        </w:rPr>
      </w:pPr>
      <w:r>
        <w:rPr>
          <w:rFonts w:ascii="Helvetica" w:hAnsi="Helvetica" w:cs="Times New Roman"/>
          <w:sz w:val="20"/>
          <w:szCs w:val="20"/>
        </w:rPr>
        <w:t>D</w:t>
      </w:r>
      <w:r w:rsidR="00DE6A2F" w:rsidRPr="00332868">
        <w:rPr>
          <w:rFonts w:ascii="Helvetica" w:hAnsi="Helvetica" w:cs="Times New Roman"/>
          <w:sz w:val="20"/>
          <w:szCs w:val="20"/>
        </w:rPr>
        <w:t xml:space="preserve">iscuss as a group: </w:t>
      </w:r>
    </w:p>
    <w:p w14:paraId="61880698" w14:textId="77777777" w:rsidR="00DE6A2F" w:rsidRPr="00332868" w:rsidRDefault="00DE6A2F" w:rsidP="009E3C82">
      <w:pPr>
        <w:pStyle w:val="ListParagraph"/>
        <w:numPr>
          <w:ilvl w:val="0"/>
          <w:numId w:val="9"/>
        </w:numPr>
        <w:rPr>
          <w:rFonts w:ascii="Helvetica" w:hAnsi="Helvetica" w:cs="Times New Roman"/>
          <w:sz w:val="20"/>
          <w:szCs w:val="20"/>
        </w:rPr>
      </w:pPr>
      <w:r w:rsidRPr="00332868">
        <w:rPr>
          <w:rFonts w:ascii="Helvetica" w:hAnsi="Helvetica" w:cs="Times New Roman"/>
          <w:sz w:val="20"/>
          <w:szCs w:val="20"/>
        </w:rPr>
        <w:t>What are rights?</w:t>
      </w:r>
    </w:p>
    <w:p w14:paraId="3A71D62D" w14:textId="77777777" w:rsidR="00DE6A2F" w:rsidRPr="00332868" w:rsidRDefault="00DE6A2F" w:rsidP="009E3C82">
      <w:pPr>
        <w:pStyle w:val="ListParagraph"/>
        <w:numPr>
          <w:ilvl w:val="0"/>
          <w:numId w:val="9"/>
        </w:numPr>
        <w:rPr>
          <w:rFonts w:ascii="Helvetica" w:hAnsi="Helvetica" w:cs="Times New Roman"/>
          <w:sz w:val="20"/>
          <w:szCs w:val="20"/>
        </w:rPr>
      </w:pPr>
      <w:r w:rsidRPr="00332868">
        <w:rPr>
          <w:rFonts w:ascii="Helvetica" w:hAnsi="Helvetica" w:cs="Times New Roman"/>
          <w:sz w:val="20"/>
          <w:szCs w:val="20"/>
        </w:rPr>
        <w:t xml:space="preserve">Why do people need rights? </w:t>
      </w:r>
    </w:p>
    <w:p w14:paraId="3C3257D6" w14:textId="77777777" w:rsidR="00DE6A2F" w:rsidRPr="00332868" w:rsidRDefault="00DE6A2F" w:rsidP="009E3C82">
      <w:pPr>
        <w:pStyle w:val="ListParagraph"/>
        <w:numPr>
          <w:ilvl w:val="0"/>
          <w:numId w:val="9"/>
        </w:numPr>
        <w:rPr>
          <w:rFonts w:ascii="Helvetica" w:hAnsi="Helvetica" w:cs="Times New Roman"/>
          <w:sz w:val="20"/>
          <w:szCs w:val="20"/>
        </w:rPr>
      </w:pPr>
      <w:r w:rsidRPr="00332868">
        <w:rPr>
          <w:rFonts w:ascii="Helvetica" w:hAnsi="Helvetica" w:cs="Times New Roman"/>
          <w:sz w:val="20"/>
          <w:szCs w:val="20"/>
        </w:rPr>
        <w:t>What are your rights as a counselor?</w:t>
      </w:r>
    </w:p>
    <w:p w14:paraId="72607E43" w14:textId="77777777" w:rsidR="00DE6A2F" w:rsidRPr="00332868" w:rsidRDefault="00DE6A2F" w:rsidP="009E3C82">
      <w:pPr>
        <w:pStyle w:val="ListParagraph"/>
        <w:numPr>
          <w:ilvl w:val="0"/>
          <w:numId w:val="9"/>
        </w:numPr>
        <w:rPr>
          <w:rFonts w:ascii="Helvetica" w:hAnsi="Helvetica" w:cs="Times New Roman"/>
          <w:sz w:val="20"/>
          <w:szCs w:val="20"/>
        </w:rPr>
      </w:pPr>
      <w:r w:rsidRPr="00332868">
        <w:rPr>
          <w:rFonts w:ascii="Helvetica" w:hAnsi="Helvetica" w:cs="Times New Roman"/>
          <w:sz w:val="20"/>
          <w:szCs w:val="20"/>
        </w:rPr>
        <w:t>Was there a time your rights were compromised?</w:t>
      </w:r>
    </w:p>
    <w:p w14:paraId="7AD8C227" w14:textId="77777777" w:rsidR="00DE6A2F" w:rsidRPr="00332868" w:rsidRDefault="00DE6A2F" w:rsidP="009E3C82">
      <w:pPr>
        <w:rPr>
          <w:rFonts w:ascii="Helvetica" w:hAnsi="Helvetica" w:cs="Times New Roman"/>
          <w:sz w:val="20"/>
          <w:szCs w:val="20"/>
        </w:rPr>
      </w:pPr>
    </w:p>
    <w:p w14:paraId="689D4F12" w14:textId="77777777" w:rsidR="00DE6A2F" w:rsidRPr="00332868" w:rsidRDefault="00DE6A2F" w:rsidP="009E3C82">
      <w:pPr>
        <w:rPr>
          <w:rFonts w:ascii="Helvetica" w:hAnsi="Helvetica" w:cs="Times New Roman"/>
          <w:sz w:val="20"/>
          <w:szCs w:val="20"/>
        </w:rPr>
      </w:pPr>
      <w:r w:rsidRPr="00332868">
        <w:rPr>
          <w:rFonts w:ascii="Helvetica" w:hAnsi="Helvetica" w:cs="Times New Roman"/>
          <w:sz w:val="20"/>
          <w:szCs w:val="20"/>
        </w:rPr>
        <w:t>Definitions:</w:t>
      </w:r>
    </w:p>
    <w:p w14:paraId="7AF40924" w14:textId="6757DA82" w:rsidR="00DE6A2F" w:rsidRPr="00332868" w:rsidRDefault="00DE6A2F" w:rsidP="009E3C82">
      <w:pPr>
        <w:rPr>
          <w:rFonts w:ascii="Helvetica" w:hAnsi="Helvetica" w:cs="Times New Roman"/>
          <w:sz w:val="20"/>
          <w:szCs w:val="20"/>
        </w:rPr>
      </w:pPr>
      <w:r w:rsidRPr="00332868">
        <w:rPr>
          <w:rFonts w:ascii="Helvetica" w:hAnsi="Helvetica" w:cs="Times New Roman"/>
          <w:sz w:val="20"/>
          <w:szCs w:val="20"/>
        </w:rPr>
        <w:t>Rights</w:t>
      </w:r>
      <w:r w:rsidR="00753BCF" w:rsidRPr="00332868">
        <w:rPr>
          <w:rFonts w:ascii="Helvetica" w:hAnsi="Helvetica" w:cs="Times New Roman"/>
          <w:sz w:val="20"/>
          <w:szCs w:val="20"/>
        </w:rPr>
        <w:t>:</w:t>
      </w:r>
      <w:r w:rsidRPr="00332868">
        <w:rPr>
          <w:rFonts w:ascii="Helvetica" w:hAnsi="Helvetica" w:cs="Times New Roman"/>
          <w:sz w:val="20"/>
          <w:szCs w:val="20"/>
        </w:rPr>
        <w:t xml:space="preserve"> a moral or legal entitlement to have or obtain something or to act in a certain way.</w:t>
      </w:r>
    </w:p>
    <w:p w14:paraId="7F0FB092" w14:textId="77777777" w:rsidR="00DE6A2F" w:rsidRPr="00332868" w:rsidRDefault="00DE6A2F" w:rsidP="00DE6A2F">
      <w:pPr>
        <w:rPr>
          <w:rFonts w:ascii="Helvetica" w:hAnsi="Helvetica" w:cs="Times New Roman"/>
          <w:sz w:val="20"/>
          <w:szCs w:val="20"/>
        </w:rPr>
      </w:pPr>
    </w:p>
    <w:p w14:paraId="0C4E5152" w14:textId="77777777" w:rsidR="00753BCF" w:rsidRPr="00332868" w:rsidRDefault="00753BCF" w:rsidP="00DE6A2F">
      <w:pPr>
        <w:rPr>
          <w:rFonts w:ascii="Helvetica" w:hAnsi="Helvetica" w:cs="Times New Roman"/>
          <w:sz w:val="20"/>
          <w:szCs w:val="20"/>
        </w:rPr>
      </w:pPr>
    </w:p>
    <w:p w14:paraId="17F5D30B" w14:textId="6E38D4C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Rights are legal, social, or ethical </w:t>
      </w:r>
      <w:hyperlink r:id="rId8" w:tooltip="Principle" w:history="1">
        <w:r w:rsidRPr="00332868">
          <w:rPr>
            <w:rFonts w:ascii="Helvetica" w:hAnsi="Helvetica" w:cs="Times New Roman"/>
            <w:sz w:val="20"/>
            <w:szCs w:val="20"/>
          </w:rPr>
          <w:t>principles</w:t>
        </w:r>
      </w:hyperlink>
      <w:r w:rsidRPr="00332868">
        <w:rPr>
          <w:rFonts w:ascii="Helvetica" w:hAnsi="Helvetica" w:cs="Times New Roman"/>
          <w:sz w:val="20"/>
          <w:szCs w:val="20"/>
        </w:rPr>
        <w:t> of </w:t>
      </w:r>
      <w:hyperlink r:id="rId9" w:tooltip="Liberty" w:history="1">
        <w:r w:rsidRPr="00332868">
          <w:rPr>
            <w:rFonts w:ascii="Helvetica" w:hAnsi="Helvetica" w:cs="Times New Roman"/>
            <w:sz w:val="20"/>
            <w:szCs w:val="20"/>
          </w:rPr>
          <w:t>freedom</w:t>
        </w:r>
      </w:hyperlink>
      <w:r w:rsidRPr="00332868">
        <w:rPr>
          <w:rFonts w:ascii="Helvetica" w:hAnsi="Helvetica" w:cs="Times New Roman"/>
          <w:sz w:val="20"/>
          <w:szCs w:val="20"/>
        </w:rPr>
        <w:t> or </w:t>
      </w:r>
      <w:hyperlink r:id="rId10" w:tooltip="Entitlement" w:history="1">
        <w:r w:rsidRPr="00332868">
          <w:rPr>
            <w:rFonts w:ascii="Helvetica" w:hAnsi="Helvetica" w:cs="Times New Roman"/>
            <w:sz w:val="20"/>
            <w:szCs w:val="20"/>
          </w:rPr>
          <w:t>entitlement</w:t>
        </w:r>
      </w:hyperlink>
      <w:r w:rsidR="00753BCF" w:rsidRPr="00332868">
        <w:rPr>
          <w:rFonts w:ascii="Helvetica" w:hAnsi="Helvetica" w:cs="Times New Roman"/>
          <w:sz w:val="20"/>
          <w:szCs w:val="20"/>
        </w:rPr>
        <w:t>. T</w:t>
      </w:r>
      <w:r w:rsidRPr="00332868">
        <w:rPr>
          <w:rFonts w:ascii="Helvetica" w:hAnsi="Helvetica" w:cs="Times New Roman"/>
          <w:sz w:val="20"/>
          <w:szCs w:val="20"/>
        </w:rPr>
        <w:t>hat is, rights are the fundamental </w:t>
      </w:r>
      <w:hyperlink r:id="rId11" w:tooltip="Normative" w:history="1">
        <w:r w:rsidRPr="00332868">
          <w:rPr>
            <w:rFonts w:ascii="Helvetica" w:hAnsi="Helvetica" w:cs="Times New Roman"/>
            <w:sz w:val="20"/>
            <w:szCs w:val="20"/>
          </w:rPr>
          <w:t>normative</w:t>
        </w:r>
      </w:hyperlink>
      <w:r w:rsidRPr="00332868">
        <w:rPr>
          <w:rFonts w:ascii="Helvetica" w:hAnsi="Helvetica" w:cs="Times New Roman"/>
          <w:sz w:val="20"/>
          <w:szCs w:val="20"/>
        </w:rPr>
        <w:t xml:space="preserve"> rules about what is allowed of people or owed to people, according to some legal system, social convention, or ethical theory. </w:t>
      </w:r>
    </w:p>
    <w:p w14:paraId="4CAE062A" w14:textId="77777777" w:rsidR="00DE6A2F" w:rsidRPr="00332868" w:rsidRDefault="00DE6A2F" w:rsidP="00DE6A2F">
      <w:pPr>
        <w:rPr>
          <w:rFonts w:ascii="Helvetica" w:hAnsi="Helvetica" w:cs="Times New Roman"/>
          <w:sz w:val="20"/>
          <w:szCs w:val="20"/>
        </w:rPr>
      </w:pPr>
    </w:p>
    <w:p w14:paraId="4B2F69CD" w14:textId="1547D8AC" w:rsidR="00DE6A2F" w:rsidRPr="00332868" w:rsidRDefault="009E3C82" w:rsidP="00DE6A2F">
      <w:pPr>
        <w:rPr>
          <w:rFonts w:ascii="Helvetica" w:hAnsi="Helvetica" w:cs="Times New Roman"/>
          <w:sz w:val="20"/>
          <w:szCs w:val="20"/>
        </w:rPr>
      </w:pPr>
      <w:r w:rsidRPr="00332868">
        <w:rPr>
          <w:rFonts w:ascii="Helvetica" w:hAnsi="Helvetica" w:cs="Times New Roman"/>
          <w:sz w:val="20"/>
          <w:szCs w:val="20"/>
        </w:rPr>
        <w:t>“</w:t>
      </w:r>
      <w:r w:rsidR="00DE6A2F" w:rsidRPr="00332868">
        <w:rPr>
          <w:rFonts w:ascii="Helvetica" w:hAnsi="Helvetica" w:cs="Times New Roman"/>
          <w:sz w:val="20"/>
          <w:szCs w:val="20"/>
        </w:rPr>
        <w:t>He cannot be here with us today, for he made the ultimate sacrifice, but he left us with a le</w:t>
      </w:r>
      <w:r w:rsidR="0036023D" w:rsidRPr="00332868">
        <w:rPr>
          <w:rFonts w:ascii="Helvetica" w:hAnsi="Helvetica" w:cs="Times New Roman"/>
          <w:sz w:val="20"/>
          <w:szCs w:val="20"/>
        </w:rPr>
        <w:t>gacy.  Meet Superhero Janusz Korczak</w:t>
      </w:r>
      <w:r w:rsidR="00753BCF" w:rsidRPr="00332868">
        <w:rPr>
          <w:rFonts w:ascii="Helvetica" w:hAnsi="Helvetica" w:cs="Times New Roman"/>
          <w:sz w:val="20"/>
          <w:szCs w:val="20"/>
        </w:rPr>
        <w:t>.</w:t>
      </w:r>
      <w:r w:rsidRPr="00332868">
        <w:rPr>
          <w:rFonts w:ascii="Helvetica" w:hAnsi="Helvetica" w:cs="Times New Roman"/>
          <w:sz w:val="20"/>
          <w:szCs w:val="20"/>
        </w:rPr>
        <w:t>”</w:t>
      </w:r>
    </w:p>
    <w:p w14:paraId="74FAB091" w14:textId="77777777" w:rsidR="00DE6A2F" w:rsidRPr="00332868" w:rsidRDefault="00DE6A2F" w:rsidP="00DE6A2F">
      <w:pPr>
        <w:rPr>
          <w:rFonts w:ascii="Helvetica" w:hAnsi="Helvetica" w:cs="Times New Roman"/>
          <w:sz w:val="20"/>
          <w:szCs w:val="20"/>
        </w:rPr>
      </w:pPr>
    </w:p>
    <w:p w14:paraId="5054955F" w14:textId="6F5776B2" w:rsidR="00DE6A2F" w:rsidRPr="00332868" w:rsidRDefault="0036023D" w:rsidP="00DE6A2F">
      <w:pPr>
        <w:rPr>
          <w:rFonts w:ascii="Helvetica" w:hAnsi="Helvetica" w:cs="Times New Roman"/>
          <w:sz w:val="20"/>
          <w:szCs w:val="20"/>
        </w:rPr>
      </w:pPr>
      <w:r w:rsidRPr="00332868">
        <w:rPr>
          <w:rFonts w:ascii="Helvetica" w:hAnsi="Helvetica" w:cs="Times New Roman"/>
          <w:sz w:val="20"/>
          <w:szCs w:val="20"/>
        </w:rPr>
        <w:t xml:space="preserve">Janusz Korczak </w:t>
      </w:r>
      <w:r w:rsidR="00DE6A2F" w:rsidRPr="00332868">
        <w:rPr>
          <w:rFonts w:ascii="Helvetica" w:hAnsi="Helvetica" w:cs="Times New Roman"/>
          <w:sz w:val="20"/>
          <w:szCs w:val="20"/>
        </w:rPr>
        <w:t>was a </w:t>
      </w:r>
      <w:hyperlink r:id="rId12" w:tooltip="Polish-Jewish" w:history="1">
        <w:r w:rsidR="00DE6A2F" w:rsidRPr="00332868">
          <w:rPr>
            <w:rFonts w:ascii="Helvetica" w:hAnsi="Helvetica" w:cs="Times New Roman"/>
            <w:sz w:val="20"/>
            <w:szCs w:val="20"/>
          </w:rPr>
          <w:t>Polish-Jewish</w:t>
        </w:r>
      </w:hyperlink>
      <w:r w:rsidR="00DE6A2F" w:rsidRPr="00332868">
        <w:rPr>
          <w:rFonts w:ascii="Helvetica" w:hAnsi="Helvetica" w:cs="Times New Roman"/>
          <w:sz w:val="20"/>
          <w:szCs w:val="20"/>
        </w:rPr>
        <w:t> educator, </w:t>
      </w:r>
      <w:hyperlink r:id="rId13" w:tooltip="Children's literature" w:history="1">
        <w:r w:rsidR="00DE6A2F" w:rsidRPr="00332868">
          <w:rPr>
            <w:rFonts w:ascii="Helvetica" w:hAnsi="Helvetica" w:cs="Times New Roman"/>
            <w:sz w:val="20"/>
            <w:szCs w:val="20"/>
          </w:rPr>
          <w:t>children's author</w:t>
        </w:r>
      </w:hyperlink>
      <w:r w:rsidR="00DE6A2F" w:rsidRPr="00332868">
        <w:rPr>
          <w:rFonts w:ascii="Helvetica" w:hAnsi="Helvetica" w:cs="Times New Roman"/>
          <w:sz w:val="20"/>
          <w:szCs w:val="20"/>
        </w:rPr>
        <w:t>, and </w:t>
      </w:r>
      <w:hyperlink r:id="rId14" w:tooltip="Pediatrics" w:history="1">
        <w:r w:rsidR="00DE6A2F" w:rsidRPr="00332868">
          <w:rPr>
            <w:rFonts w:ascii="Helvetica" w:hAnsi="Helvetica" w:cs="Times New Roman"/>
            <w:sz w:val="20"/>
            <w:szCs w:val="20"/>
          </w:rPr>
          <w:t>pediatrician</w:t>
        </w:r>
      </w:hyperlink>
      <w:r w:rsidR="00DE6A2F" w:rsidRPr="00332868">
        <w:rPr>
          <w:rFonts w:ascii="Helvetica" w:hAnsi="Helvetica" w:cs="Times New Roman"/>
          <w:sz w:val="20"/>
          <w:szCs w:val="20"/>
        </w:rPr>
        <w:t> known as Pan Doktor ("Mr. Doctor") or Stary Doktor ("Old Doctor"). After spending many years working as director of an orphanage in </w:t>
      </w:r>
      <w:hyperlink r:id="rId15" w:tooltip="Warsaw" w:history="1">
        <w:r w:rsidR="00DE6A2F" w:rsidRPr="00332868">
          <w:rPr>
            <w:rFonts w:ascii="Helvetica" w:hAnsi="Helvetica" w:cs="Times New Roman"/>
            <w:sz w:val="20"/>
            <w:szCs w:val="20"/>
          </w:rPr>
          <w:t>Warsaw</w:t>
        </w:r>
      </w:hyperlink>
      <w:r w:rsidR="00DE6A2F" w:rsidRPr="00332868">
        <w:rPr>
          <w:rFonts w:ascii="Helvetica" w:hAnsi="Helvetica" w:cs="Times New Roman"/>
          <w:sz w:val="20"/>
          <w:szCs w:val="20"/>
        </w:rPr>
        <w:t>, he refused freedom and stayed with his orphans when the institution was sent from </w:t>
      </w:r>
      <w:hyperlink r:id="rId16" w:tooltip="Warsaw Ghetto" w:history="1">
        <w:r w:rsidR="00DE6A2F" w:rsidRPr="00332868">
          <w:rPr>
            <w:rFonts w:ascii="Helvetica" w:hAnsi="Helvetica" w:cs="Times New Roman"/>
            <w:sz w:val="20"/>
            <w:szCs w:val="20"/>
          </w:rPr>
          <w:t>the Ghetto</w:t>
        </w:r>
      </w:hyperlink>
      <w:r w:rsidR="00DE6A2F" w:rsidRPr="00332868">
        <w:rPr>
          <w:rFonts w:ascii="Helvetica" w:hAnsi="Helvetica" w:cs="Times New Roman"/>
          <w:sz w:val="20"/>
          <w:szCs w:val="20"/>
        </w:rPr>
        <w:t> to the </w:t>
      </w:r>
      <w:hyperlink r:id="rId17" w:tooltip="Treblinka extermination camp" w:history="1">
        <w:r w:rsidR="00DE6A2F" w:rsidRPr="00332868">
          <w:rPr>
            <w:rFonts w:ascii="Helvetica" w:hAnsi="Helvetica" w:cs="Times New Roman"/>
            <w:sz w:val="20"/>
            <w:szCs w:val="20"/>
          </w:rPr>
          <w:t>Treblinka extermination camp</w:t>
        </w:r>
      </w:hyperlink>
      <w:r w:rsidR="00DE6A2F" w:rsidRPr="00332868">
        <w:rPr>
          <w:rFonts w:ascii="Helvetica" w:hAnsi="Helvetica" w:cs="Times New Roman"/>
          <w:sz w:val="20"/>
          <w:szCs w:val="20"/>
        </w:rPr>
        <w:t>, during the </w:t>
      </w:r>
      <w:hyperlink r:id="rId18" w:tooltip="Grossaktion Warsaw (1942)" w:history="1">
        <w:r w:rsidR="00DE6A2F" w:rsidRPr="00332868">
          <w:rPr>
            <w:rFonts w:ascii="Helvetica" w:hAnsi="Helvetica" w:cs="Times New Roman"/>
            <w:sz w:val="20"/>
            <w:szCs w:val="20"/>
          </w:rPr>
          <w:t>Grossaktion Warsaw</w:t>
        </w:r>
      </w:hyperlink>
      <w:r w:rsidR="00DE6A2F" w:rsidRPr="00332868">
        <w:rPr>
          <w:rFonts w:ascii="Helvetica" w:hAnsi="Helvetica" w:cs="Times New Roman"/>
          <w:sz w:val="20"/>
          <w:szCs w:val="20"/>
        </w:rPr>
        <w:t xml:space="preserve"> of 1942. </w:t>
      </w:r>
    </w:p>
    <w:p w14:paraId="57F35087" w14:textId="5693F193" w:rsidR="00DE6A2F" w:rsidRPr="00332868" w:rsidRDefault="00CA37CB" w:rsidP="00DE6A2F">
      <w:pPr>
        <w:rPr>
          <w:rFonts w:ascii="Helvetica" w:hAnsi="Helvetica" w:cs="Times New Roman"/>
          <w:sz w:val="20"/>
          <w:szCs w:val="20"/>
        </w:rPr>
      </w:pPr>
      <w:hyperlink r:id="rId19" w:history="1">
        <w:r w:rsidR="00DE6A2F" w:rsidRPr="00332868">
          <w:rPr>
            <w:rFonts w:ascii="Helvetica" w:hAnsi="Helvetica" w:cs="Times New Roman"/>
            <w:sz w:val="20"/>
            <w:szCs w:val="20"/>
          </w:rPr>
          <w:t>http://en.wikipedia.org/wiki/Janusz_Korczak</w:t>
        </w:r>
      </w:hyperlink>
    </w:p>
    <w:p w14:paraId="2C651DEA" w14:textId="77777777" w:rsidR="00DE6A2F" w:rsidRPr="00332868" w:rsidRDefault="00DE6A2F" w:rsidP="00DE6A2F">
      <w:pPr>
        <w:rPr>
          <w:rFonts w:ascii="Helvetica" w:hAnsi="Helvetica" w:cs="Times New Roman"/>
          <w:sz w:val="20"/>
          <w:szCs w:val="20"/>
        </w:rPr>
      </w:pPr>
    </w:p>
    <w:p w14:paraId="3C82E47D" w14:textId="5796E284" w:rsidR="00DE6A2F" w:rsidRPr="00332868" w:rsidRDefault="00EF3C94" w:rsidP="00753BCF">
      <w:pPr>
        <w:rPr>
          <w:rFonts w:ascii="Helvetica" w:hAnsi="Helvetica" w:cs="Times New Roman"/>
          <w:sz w:val="20"/>
          <w:szCs w:val="20"/>
        </w:rPr>
      </w:pPr>
      <w:r w:rsidRPr="00332868">
        <w:rPr>
          <w:rFonts w:ascii="Helvetica" w:hAnsi="Helvetica" w:cs="Times New Roman"/>
          <w:sz w:val="20"/>
          <w:szCs w:val="20"/>
        </w:rPr>
        <w:t xml:space="preserve">Participants read the </w:t>
      </w:r>
      <w:r w:rsidR="00753BCF" w:rsidRPr="00332868">
        <w:rPr>
          <w:rFonts w:ascii="Helvetica" w:eastAsia="Helvetica Neue" w:hAnsi="Helvetica" w:cs="Helvetica Neue"/>
          <w:i/>
          <w:sz w:val="20"/>
          <w:szCs w:val="20"/>
        </w:rPr>
        <w:t>Declaration of Children’s Rights</w:t>
      </w:r>
      <w:r w:rsidR="00753BCF" w:rsidRPr="00332868">
        <w:rPr>
          <w:rFonts w:ascii="Helvetica" w:eastAsia="Helvetica Neue" w:hAnsi="Helvetica" w:cs="Helvetica Neue"/>
          <w:sz w:val="20"/>
          <w:szCs w:val="20"/>
        </w:rPr>
        <w:t xml:space="preserve"> </w:t>
      </w:r>
      <w:r w:rsidRPr="00332868">
        <w:rPr>
          <w:rFonts w:ascii="Helvetica" w:hAnsi="Helvetica" w:cs="Times New Roman"/>
          <w:sz w:val="20"/>
          <w:szCs w:val="20"/>
        </w:rPr>
        <w:t xml:space="preserve">by </w:t>
      </w:r>
      <w:r w:rsidR="0036023D" w:rsidRPr="00332868">
        <w:rPr>
          <w:rFonts w:ascii="Helvetica" w:hAnsi="Helvetica" w:cs="Times New Roman"/>
          <w:sz w:val="20"/>
          <w:szCs w:val="20"/>
        </w:rPr>
        <w:t xml:space="preserve">Janusz Korczak </w:t>
      </w:r>
      <w:r w:rsidRPr="00332868">
        <w:rPr>
          <w:rFonts w:ascii="Helvetica" w:hAnsi="Helvetica" w:cs="Times New Roman"/>
          <w:sz w:val="20"/>
          <w:szCs w:val="20"/>
        </w:rPr>
        <w:t>(</w:t>
      </w:r>
      <w:r w:rsidR="00753BCF" w:rsidRPr="00332868">
        <w:rPr>
          <w:rFonts w:ascii="Helvetica" w:eastAsia="Helvetica Neue" w:hAnsi="Helvetica" w:cs="Helvetica Neue"/>
          <w:i/>
          <w:sz w:val="20"/>
          <w:szCs w:val="20"/>
        </w:rPr>
        <w:t xml:space="preserve">Declaration of Children’s Rights </w:t>
      </w:r>
      <w:r w:rsidR="00753BCF" w:rsidRPr="00332868">
        <w:rPr>
          <w:rFonts w:ascii="Helvetica" w:eastAsia="Helvetica Neue" w:hAnsi="Helvetica" w:cs="Helvetica Neue"/>
          <w:sz w:val="20"/>
          <w:szCs w:val="20"/>
        </w:rPr>
        <w:t>– Handout 1)</w:t>
      </w:r>
    </w:p>
    <w:p w14:paraId="04846129"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Discussion in small groups: </w:t>
      </w:r>
    </w:p>
    <w:p w14:paraId="65901BE3" w14:textId="77777777" w:rsidR="00DE6A2F" w:rsidRPr="00332868" w:rsidRDefault="00DE6A2F" w:rsidP="00EF3C94">
      <w:pPr>
        <w:pStyle w:val="ListParagraph"/>
        <w:numPr>
          <w:ilvl w:val="0"/>
          <w:numId w:val="10"/>
        </w:numPr>
        <w:rPr>
          <w:rFonts w:ascii="Helvetica" w:hAnsi="Helvetica" w:cs="Times New Roman"/>
          <w:sz w:val="20"/>
          <w:szCs w:val="20"/>
        </w:rPr>
      </w:pPr>
      <w:r w:rsidRPr="00332868">
        <w:rPr>
          <w:rFonts w:ascii="Helvetica" w:hAnsi="Helvetica" w:cs="Times New Roman"/>
          <w:sz w:val="20"/>
          <w:szCs w:val="20"/>
        </w:rPr>
        <w:t>Are there any other rights you would like to add?</w:t>
      </w:r>
    </w:p>
    <w:p w14:paraId="648AC3EE" w14:textId="77777777" w:rsidR="00DE6A2F" w:rsidRPr="00332868" w:rsidRDefault="00DE6A2F" w:rsidP="00EF3C94">
      <w:pPr>
        <w:pStyle w:val="ListParagraph"/>
        <w:numPr>
          <w:ilvl w:val="0"/>
          <w:numId w:val="10"/>
        </w:numPr>
        <w:rPr>
          <w:rFonts w:ascii="Helvetica" w:hAnsi="Helvetica" w:cs="Times New Roman"/>
          <w:sz w:val="20"/>
          <w:szCs w:val="20"/>
        </w:rPr>
      </w:pPr>
      <w:r w:rsidRPr="00332868">
        <w:rPr>
          <w:rFonts w:ascii="Helvetica" w:hAnsi="Helvetica" w:cs="Times New Roman"/>
          <w:sz w:val="20"/>
          <w:szCs w:val="20"/>
        </w:rPr>
        <w:t xml:space="preserve">Are there any rights you disagree with? </w:t>
      </w:r>
    </w:p>
    <w:p w14:paraId="3A8B73F4" w14:textId="77777777" w:rsidR="00DE6A2F" w:rsidRPr="00332868" w:rsidRDefault="00DE6A2F" w:rsidP="00EF3C94">
      <w:pPr>
        <w:pStyle w:val="ListParagraph"/>
        <w:numPr>
          <w:ilvl w:val="0"/>
          <w:numId w:val="10"/>
        </w:numPr>
        <w:rPr>
          <w:rFonts w:ascii="Helvetica" w:hAnsi="Helvetica" w:cs="Times New Roman"/>
          <w:sz w:val="20"/>
          <w:szCs w:val="20"/>
        </w:rPr>
      </w:pPr>
      <w:r w:rsidRPr="00332868">
        <w:rPr>
          <w:rFonts w:ascii="Helvetica" w:hAnsi="Helvetica" w:cs="Times New Roman"/>
          <w:sz w:val="20"/>
          <w:szCs w:val="20"/>
        </w:rPr>
        <w:t xml:space="preserve">Is there anything surprising? </w:t>
      </w:r>
    </w:p>
    <w:p w14:paraId="12EC2019" w14:textId="77777777" w:rsidR="00DE6A2F" w:rsidRPr="00332868" w:rsidRDefault="00DE6A2F" w:rsidP="00EF3C94">
      <w:pPr>
        <w:pStyle w:val="ListParagraph"/>
        <w:numPr>
          <w:ilvl w:val="0"/>
          <w:numId w:val="10"/>
        </w:numPr>
        <w:rPr>
          <w:rFonts w:ascii="Helvetica" w:hAnsi="Helvetica" w:cs="Times New Roman"/>
          <w:sz w:val="20"/>
          <w:szCs w:val="20"/>
        </w:rPr>
      </w:pPr>
      <w:r w:rsidRPr="00332868">
        <w:rPr>
          <w:rFonts w:ascii="Helvetica" w:hAnsi="Helvetica" w:cs="Times New Roman"/>
          <w:sz w:val="20"/>
          <w:szCs w:val="20"/>
        </w:rPr>
        <w:t xml:space="preserve">Why do kids need rights – why are adult rights not enough? </w:t>
      </w:r>
    </w:p>
    <w:p w14:paraId="07982B5D" w14:textId="77777777" w:rsidR="00DE6A2F" w:rsidRPr="00332868" w:rsidRDefault="00DE6A2F" w:rsidP="00EF3C94">
      <w:pPr>
        <w:pStyle w:val="ListParagraph"/>
        <w:numPr>
          <w:ilvl w:val="0"/>
          <w:numId w:val="10"/>
        </w:numPr>
        <w:rPr>
          <w:rFonts w:ascii="Helvetica" w:hAnsi="Helvetica" w:cs="Times New Roman"/>
          <w:sz w:val="20"/>
          <w:szCs w:val="20"/>
        </w:rPr>
      </w:pPr>
      <w:r w:rsidRPr="00332868">
        <w:rPr>
          <w:rFonts w:ascii="Helvetica" w:hAnsi="Helvetica" w:cs="Times New Roman"/>
          <w:sz w:val="20"/>
          <w:szCs w:val="20"/>
        </w:rPr>
        <w:t>What rights are just for kids/ that adults might not need?</w:t>
      </w:r>
    </w:p>
    <w:p w14:paraId="73C43ED0" w14:textId="77777777" w:rsidR="00DE6A2F" w:rsidRPr="00332868" w:rsidRDefault="00DE6A2F" w:rsidP="009E3C82">
      <w:pPr>
        <w:rPr>
          <w:rFonts w:ascii="Helvetica" w:hAnsi="Helvetica" w:cs="Times New Roman"/>
          <w:sz w:val="20"/>
          <w:szCs w:val="20"/>
        </w:rPr>
      </w:pPr>
    </w:p>
    <w:p w14:paraId="0E2E0383"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What are the rights of campers?</w:t>
      </w:r>
    </w:p>
    <w:p w14:paraId="16497596"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Participants will work in small groups to write up the rights of their campers on large posters. </w:t>
      </w:r>
    </w:p>
    <w:p w14:paraId="1B30A96D" w14:textId="77777777" w:rsidR="00DE6A2F" w:rsidRPr="00332868" w:rsidRDefault="00DE6A2F" w:rsidP="00DE6A2F">
      <w:pPr>
        <w:rPr>
          <w:rFonts w:ascii="Helvetica" w:hAnsi="Helvetica" w:cs="Times New Roman"/>
          <w:sz w:val="20"/>
          <w:szCs w:val="20"/>
        </w:rPr>
      </w:pPr>
    </w:p>
    <w:p w14:paraId="34E07B56"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After completion, participants will walk around and add post-its with concrete ideas of what they can do to ensure these rights are being protected. </w:t>
      </w:r>
    </w:p>
    <w:p w14:paraId="22E869B0" w14:textId="77777777" w:rsidR="00DE6A2F" w:rsidRPr="00332868" w:rsidRDefault="00DE6A2F" w:rsidP="009E3C82">
      <w:pPr>
        <w:rPr>
          <w:rFonts w:ascii="Helvetica" w:hAnsi="Helvetica" w:cs="Times New Roman"/>
          <w:sz w:val="20"/>
          <w:szCs w:val="20"/>
        </w:rPr>
      </w:pPr>
    </w:p>
    <w:p w14:paraId="492B3770" w14:textId="77777777" w:rsidR="00DE6A2F" w:rsidRPr="00332868" w:rsidRDefault="00DE6A2F" w:rsidP="00DE6A2F">
      <w:pPr>
        <w:rPr>
          <w:rFonts w:ascii="Helvetica" w:hAnsi="Helvetica" w:cs="Times New Roman"/>
          <w:sz w:val="20"/>
          <w:szCs w:val="20"/>
        </w:rPr>
      </w:pPr>
      <w:r w:rsidRPr="00332868">
        <w:rPr>
          <w:rFonts w:ascii="Helvetica" w:hAnsi="Helvetica" w:cs="Times New Roman"/>
          <w:sz w:val="20"/>
          <w:szCs w:val="20"/>
        </w:rPr>
        <w:t xml:space="preserve">Additional Conversation Questions: </w:t>
      </w:r>
    </w:p>
    <w:p w14:paraId="19FAADDD" w14:textId="77777777" w:rsidR="00DE6A2F" w:rsidRPr="00332868" w:rsidRDefault="00DE6A2F" w:rsidP="00EF3C94">
      <w:pPr>
        <w:pStyle w:val="ListParagraph"/>
        <w:numPr>
          <w:ilvl w:val="0"/>
          <w:numId w:val="11"/>
        </w:numPr>
        <w:rPr>
          <w:rFonts w:ascii="Helvetica" w:hAnsi="Helvetica" w:cs="Times New Roman"/>
          <w:sz w:val="20"/>
          <w:szCs w:val="20"/>
        </w:rPr>
      </w:pPr>
      <w:r w:rsidRPr="00332868">
        <w:rPr>
          <w:rFonts w:ascii="Helvetica" w:hAnsi="Helvetica" w:cs="Times New Roman"/>
          <w:sz w:val="20"/>
          <w:szCs w:val="20"/>
        </w:rPr>
        <w:t xml:space="preserve">How can you identify if someone’s right is being infringed upon? </w:t>
      </w:r>
    </w:p>
    <w:p w14:paraId="40ECB986" w14:textId="77777777" w:rsidR="00DE6A2F" w:rsidRPr="00332868" w:rsidRDefault="00DE6A2F" w:rsidP="00EF3C94">
      <w:pPr>
        <w:pStyle w:val="ListParagraph"/>
        <w:numPr>
          <w:ilvl w:val="0"/>
          <w:numId w:val="11"/>
        </w:numPr>
        <w:rPr>
          <w:rFonts w:ascii="Helvetica" w:hAnsi="Helvetica" w:cs="Times New Roman"/>
          <w:sz w:val="20"/>
          <w:szCs w:val="20"/>
        </w:rPr>
      </w:pPr>
      <w:r w:rsidRPr="00332868">
        <w:rPr>
          <w:rFonts w:ascii="Helvetica" w:hAnsi="Helvetica" w:cs="Times New Roman"/>
          <w:sz w:val="20"/>
          <w:szCs w:val="20"/>
        </w:rPr>
        <w:t xml:space="preserve">Should some people in the bunk not have these rights? </w:t>
      </w:r>
    </w:p>
    <w:p w14:paraId="54961309" w14:textId="77777777" w:rsidR="00DE6A2F"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How do you mediate between the individual right and the right of the group?</w:t>
      </w:r>
    </w:p>
    <w:p w14:paraId="75E5E896" w14:textId="77777777" w:rsidR="00DE6A2F"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What is the difference between rights and rules?  How does this compare to what you had been doing previously?</w:t>
      </w:r>
    </w:p>
    <w:p w14:paraId="13AC8CE0" w14:textId="77777777" w:rsidR="00EF3C94"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What is the difference between saying ‘do not hit someone’ and working to ensure other peoples safety?</w:t>
      </w:r>
    </w:p>
    <w:p w14:paraId="5EE6C26B" w14:textId="77777777" w:rsidR="00EF3C94"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What is the difference between ‘dumbing down’ things and explaining them with developmentally appropriate concepts?</w:t>
      </w:r>
    </w:p>
    <w:p w14:paraId="159F4E20" w14:textId="55BD7E21" w:rsidR="00DE6A2F"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 xml:space="preserve">How can this topic be the platform for greater conversations? </w:t>
      </w:r>
    </w:p>
    <w:p w14:paraId="1B84F120" w14:textId="77777777" w:rsidR="00DE6A2F" w:rsidRPr="00332868" w:rsidRDefault="00DE6A2F" w:rsidP="00EF3C94">
      <w:pPr>
        <w:pStyle w:val="ListParagraph"/>
        <w:numPr>
          <w:ilvl w:val="0"/>
          <w:numId w:val="11"/>
        </w:numPr>
        <w:rPr>
          <w:rFonts w:ascii="Helvetica" w:hAnsi="Helvetica" w:cs="Times New Roman"/>
          <w:color w:val="222222"/>
          <w:sz w:val="20"/>
          <w:szCs w:val="20"/>
        </w:rPr>
      </w:pPr>
      <w:r w:rsidRPr="00332868">
        <w:rPr>
          <w:rFonts w:ascii="Helvetica" w:hAnsi="Helvetica" w:cs="Times New Roman"/>
          <w:color w:val="222222"/>
          <w:sz w:val="20"/>
          <w:szCs w:val="20"/>
        </w:rPr>
        <w:t xml:space="preserve">How do we use human rights as a frame of reference in our relationships with others? </w:t>
      </w:r>
    </w:p>
    <w:p w14:paraId="542CE0F1" w14:textId="77777777" w:rsidR="00DE6A2F" w:rsidRPr="00332868" w:rsidRDefault="00DE6A2F" w:rsidP="00DE6A2F">
      <w:pPr>
        <w:rPr>
          <w:rFonts w:ascii="Helvetica" w:hAnsi="Helvetica"/>
          <w:sz w:val="20"/>
          <w:szCs w:val="20"/>
        </w:rPr>
      </w:pPr>
    </w:p>
    <w:p w14:paraId="3026B531" w14:textId="77777777" w:rsidR="00332868" w:rsidRDefault="00332868" w:rsidP="00DE6A2F">
      <w:pPr>
        <w:rPr>
          <w:rFonts w:ascii="Helvetica" w:hAnsi="Helvetica"/>
          <w:sz w:val="20"/>
          <w:szCs w:val="20"/>
        </w:rPr>
      </w:pPr>
    </w:p>
    <w:p w14:paraId="5B5F2AED" w14:textId="77777777" w:rsidR="00332868" w:rsidRDefault="00332868" w:rsidP="00DE6A2F">
      <w:pPr>
        <w:rPr>
          <w:rFonts w:ascii="Helvetica" w:hAnsi="Helvetica"/>
          <w:sz w:val="20"/>
          <w:szCs w:val="20"/>
        </w:rPr>
      </w:pPr>
    </w:p>
    <w:p w14:paraId="58BE62ED" w14:textId="6CFE9F09" w:rsidR="00DE6A2F" w:rsidRPr="00332868" w:rsidRDefault="00DE6A2F" w:rsidP="00DE6A2F">
      <w:pPr>
        <w:rPr>
          <w:rFonts w:ascii="Helvetica" w:hAnsi="Helvetica"/>
          <w:sz w:val="20"/>
          <w:szCs w:val="20"/>
        </w:rPr>
      </w:pPr>
      <w:r w:rsidRPr="00332868">
        <w:rPr>
          <w:rFonts w:ascii="Helvetica" w:hAnsi="Helvetica"/>
          <w:sz w:val="20"/>
          <w:szCs w:val="20"/>
        </w:rPr>
        <w:t>You have pas</w:t>
      </w:r>
      <w:r w:rsidR="002E7235" w:rsidRPr="00332868">
        <w:rPr>
          <w:rFonts w:ascii="Helvetica" w:hAnsi="Helvetica"/>
          <w:sz w:val="20"/>
          <w:szCs w:val="20"/>
        </w:rPr>
        <w:t>sed this challenge and receive 2</w:t>
      </w:r>
      <w:r w:rsidRPr="00332868">
        <w:rPr>
          <w:rFonts w:ascii="Helvetica" w:hAnsi="Helvetica"/>
          <w:sz w:val="20"/>
          <w:szCs w:val="20"/>
        </w:rPr>
        <w:t xml:space="preserve"> JS. </w:t>
      </w:r>
    </w:p>
    <w:p w14:paraId="45E49293" w14:textId="77777777" w:rsidR="00332868" w:rsidRDefault="00332868" w:rsidP="00DE6A2F">
      <w:pPr>
        <w:rPr>
          <w:rFonts w:ascii="Helvetica" w:hAnsi="Helvetica"/>
          <w:sz w:val="20"/>
          <w:szCs w:val="20"/>
        </w:rPr>
      </w:pPr>
    </w:p>
    <w:p w14:paraId="1AE61516" w14:textId="65068336" w:rsidR="00DE6A2F" w:rsidRPr="00332868" w:rsidRDefault="00EF3C94" w:rsidP="00DE6A2F">
      <w:pPr>
        <w:rPr>
          <w:rFonts w:ascii="Helvetica" w:hAnsi="Helvetica"/>
          <w:sz w:val="20"/>
          <w:szCs w:val="20"/>
        </w:rPr>
      </w:pPr>
      <w:r w:rsidRPr="00332868">
        <w:rPr>
          <w:rFonts w:ascii="Helvetica" w:hAnsi="Helvetica"/>
          <w:sz w:val="20"/>
          <w:szCs w:val="20"/>
        </w:rPr>
        <w:t xml:space="preserve">JS2- </w:t>
      </w:r>
      <w:proofErr w:type="spellStart"/>
      <w:r w:rsidRPr="00332868">
        <w:rPr>
          <w:rFonts w:ascii="Helvetica" w:hAnsi="Helvetica"/>
          <w:sz w:val="20"/>
          <w:szCs w:val="20"/>
        </w:rPr>
        <w:t>B’Tzelem</w:t>
      </w:r>
      <w:proofErr w:type="spellEnd"/>
      <w:r w:rsidRPr="00332868">
        <w:rPr>
          <w:rFonts w:ascii="Helvetica" w:hAnsi="Helvetica"/>
          <w:sz w:val="20"/>
          <w:szCs w:val="20"/>
        </w:rPr>
        <w:t xml:space="preserve"> Elohim</w:t>
      </w:r>
      <w:r w:rsidR="002E7235" w:rsidRPr="00332868">
        <w:rPr>
          <w:rFonts w:ascii="Helvetica" w:hAnsi="Helvetica"/>
          <w:sz w:val="20"/>
          <w:szCs w:val="20"/>
        </w:rPr>
        <w:t xml:space="preserve"> and Brit. </w:t>
      </w:r>
    </w:p>
    <w:p w14:paraId="797F4FC7" w14:textId="77777777" w:rsidR="00DE6A2F" w:rsidRPr="00332868" w:rsidRDefault="00DE6A2F" w:rsidP="00DE6A2F">
      <w:pPr>
        <w:rPr>
          <w:rFonts w:ascii="Helvetica" w:hAnsi="Helvetica"/>
          <w:sz w:val="20"/>
          <w:szCs w:val="20"/>
        </w:rPr>
      </w:pPr>
    </w:p>
    <w:p w14:paraId="2424722A" w14:textId="26EFC743" w:rsidR="00DE6A2F" w:rsidRPr="00332868" w:rsidRDefault="00EF3C94" w:rsidP="00DE6A2F">
      <w:pPr>
        <w:rPr>
          <w:rFonts w:ascii="Helvetica" w:hAnsi="Helvetica"/>
          <w:sz w:val="20"/>
          <w:szCs w:val="20"/>
        </w:rPr>
      </w:pPr>
      <w:r w:rsidRPr="00332868">
        <w:rPr>
          <w:rFonts w:ascii="Helvetica" w:hAnsi="Helvetica"/>
          <w:sz w:val="20"/>
          <w:szCs w:val="20"/>
        </w:rPr>
        <w:t xml:space="preserve">“Congratulations! </w:t>
      </w:r>
      <w:r w:rsidR="00DE6A2F" w:rsidRPr="00332868">
        <w:rPr>
          <w:rFonts w:ascii="Helvetica" w:hAnsi="Helvetica"/>
          <w:sz w:val="20"/>
          <w:szCs w:val="20"/>
        </w:rPr>
        <w:t xml:space="preserve">You have completed the missions for today. </w:t>
      </w:r>
      <w:r w:rsidRPr="00332868">
        <w:rPr>
          <w:rFonts w:ascii="Helvetica" w:hAnsi="Helvetica"/>
          <w:sz w:val="20"/>
          <w:szCs w:val="20"/>
        </w:rPr>
        <w:t>Until we meet again”</w:t>
      </w:r>
    </w:p>
    <w:p w14:paraId="4450D72A" w14:textId="36B1CBEE" w:rsidR="00742D0B" w:rsidRPr="00CA37CB" w:rsidRDefault="00EF3C94" w:rsidP="00CA37CB">
      <w:pPr>
        <w:rPr>
          <w:rFonts w:ascii="Helvetica" w:hAnsi="Helvetica"/>
          <w:sz w:val="20"/>
          <w:szCs w:val="20"/>
        </w:rPr>
      </w:pPr>
      <w:r w:rsidRPr="00332868">
        <w:rPr>
          <w:rFonts w:ascii="Helvetica" w:hAnsi="Helvetica"/>
          <w:sz w:val="20"/>
          <w:szCs w:val="20"/>
        </w:rPr>
        <w:t xml:space="preserve"> </w:t>
      </w:r>
      <w:bookmarkStart w:id="1" w:name="_GoBack"/>
      <w:bookmarkEnd w:id="1"/>
    </w:p>
    <w:p w14:paraId="6C5B5034" w14:textId="77777777" w:rsidR="00742D0B" w:rsidRPr="00332868" w:rsidRDefault="00224BD8" w:rsidP="00742D0B">
      <w:pPr>
        <w:widowControl/>
        <w:jc w:val="both"/>
        <w:rPr>
          <w:rFonts w:ascii="Helvetica" w:eastAsiaTheme="minorEastAsia" w:hAnsi="Helvetica" w:cs="Times New Roman"/>
          <w:b/>
          <w:color w:val="auto"/>
          <w:sz w:val="20"/>
          <w:szCs w:val="20"/>
        </w:rPr>
      </w:pPr>
      <w:r w:rsidRPr="00332868">
        <w:rPr>
          <w:rFonts w:ascii="Helvetica" w:eastAsiaTheme="minorEastAsia" w:hAnsi="Helvetica" w:cs="Times New Roman"/>
          <w:b/>
          <w:color w:val="auto"/>
          <w:sz w:val="20"/>
          <w:szCs w:val="20"/>
        </w:rPr>
        <w:t xml:space="preserve"> </w:t>
      </w:r>
    </w:p>
    <w:p w14:paraId="0620D4F4" w14:textId="77777777" w:rsidR="00742D0B" w:rsidRPr="00753BCF" w:rsidRDefault="00224BD8" w:rsidP="00742D0B">
      <w:pPr>
        <w:pStyle w:val="Normal1"/>
        <w:rPr>
          <w:rFonts w:ascii="HelveticaNeueLT Std Lt" w:hAnsi="HelveticaNeueLT Std Lt"/>
          <w:sz w:val="20"/>
          <w:szCs w:val="20"/>
        </w:rPr>
      </w:pPr>
      <w:r w:rsidRPr="00753BCF">
        <w:rPr>
          <w:rFonts w:ascii="HelveticaNeueLT Std Lt" w:hAnsi="HelveticaNeueLT Std Lt"/>
          <w:sz w:val="20"/>
          <w:szCs w:val="20"/>
        </w:rPr>
        <w:t xml:space="preserve"> </w:t>
      </w:r>
    </w:p>
    <w:p w14:paraId="34964412" w14:textId="77777777" w:rsidR="00742D0B" w:rsidRPr="00753BCF" w:rsidRDefault="00742D0B" w:rsidP="00742D0B">
      <w:pPr>
        <w:pStyle w:val="Normal1"/>
        <w:rPr>
          <w:rFonts w:ascii="HelveticaNeueLT Std Lt" w:hAnsi="HelveticaNeueLT Std Lt"/>
          <w:sz w:val="20"/>
          <w:szCs w:val="20"/>
        </w:rPr>
      </w:pPr>
    </w:p>
    <w:p w14:paraId="03BE3F8F" w14:textId="77777777" w:rsidR="00742D0B" w:rsidRPr="00753BCF" w:rsidRDefault="00224BD8" w:rsidP="00742D0B">
      <w:pPr>
        <w:rPr>
          <w:rFonts w:ascii="HelveticaNeueLT Std Lt" w:hAnsi="HelveticaNeueLT Std Lt"/>
          <w:sz w:val="20"/>
          <w:szCs w:val="20"/>
        </w:rPr>
      </w:pPr>
      <w:r w:rsidRPr="00753BCF">
        <w:rPr>
          <w:rFonts w:ascii="HelveticaNeueLT Std Lt" w:hAnsi="HelveticaNeueLT Std Lt"/>
          <w:sz w:val="20"/>
          <w:szCs w:val="20"/>
        </w:rPr>
        <w:t xml:space="preserve"> </w:t>
      </w:r>
    </w:p>
    <w:p w14:paraId="3498FC55" w14:textId="77777777" w:rsidR="00742D0B" w:rsidRDefault="00742D0B" w:rsidP="00742D0B"/>
    <w:p w14:paraId="6C15293C" w14:textId="77777777" w:rsidR="00742D0B" w:rsidRDefault="00742D0B" w:rsidP="00742D0B"/>
    <w:p w14:paraId="02DBD345" w14:textId="77777777" w:rsidR="001F6887" w:rsidRDefault="001F6887"/>
    <w:sectPr w:rsidR="001F6887">
      <w:headerReference w:type="default" r:id="rId20"/>
      <w:headerReference w:type="first" r:id="rId21"/>
      <w:footerReference w:type="first" r:id="rId22"/>
      <w:pgSz w:w="12240" w:h="15840"/>
      <w:pgMar w:top="1440" w:right="1584" w:bottom="1440" w:left="1584"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0D75" w14:textId="77777777" w:rsidR="009E3C82" w:rsidRDefault="009E3C82">
      <w:r>
        <w:separator/>
      </w:r>
    </w:p>
  </w:endnote>
  <w:endnote w:type="continuationSeparator" w:id="0">
    <w:p w14:paraId="4DD9C534" w14:textId="77777777" w:rsidR="009E3C82" w:rsidRDefault="009E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 w:name="Montserrat">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3F42" w14:textId="77777777" w:rsidR="009E3C82" w:rsidRDefault="009E3C82">
    <w:pPr>
      <w:pStyle w:val="Normal1"/>
      <w:tabs>
        <w:tab w:val="center" w:pos="4680"/>
        <w:tab w:val="right" w:pos="8640"/>
      </w:tabs>
    </w:pPr>
    <w:r>
      <w:rPr>
        <w:noProof/>
      </w:rPr>
      <w:drawing>
        <wp:anchor distT="0" distB="0" distL="114300" distR="114300" simplePos="0" relativeHeight="251662336" behindDoc="0" locked="0" layoutInCell="0" hidden="0" allowOverlap="1" wp14:anchorId="3A7CDEF2" wp14:editId="6381C0D4">
          <wp:simplePos x="0" y="0"/>
          <wp:positionH relativeFrom="margin">
            <wp:posOffset>-1005838</wp:posOffset>
          </wp:positionH>
          <wp:positionV relativeFrom="paragraph">
            <wp:posOffset>-808989</wp:posOffset>
          </wp:positionV>
          <wp:extent cx="7829550" cy="136906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7829550" cy="1369060"/>
                  </a:xfrm>
                  <a:prstGeom prst="rect">
                    <a:avLst/>
                  </a:prstGeom>
                  <a:ln/>
                </pic:spPr>
              </pic:pic>
            </a:graphicData>
          </a:graphic>
        </wp:anchor>
      </w:drawing>
    </w:r>
  </w:p>
  <w:p w14:paraId="2DA89953" w14:textId="77777777" w:rsidR="009E3C82" w:rsidRDefault="009E3C82">
    <w:pPr>
      <w:pStyle w:val="Normal1"/>
      <w:tabs>
        <w:tab w:val="center" w:pos="4680"/>
        <w:tab w:val="right" w:pos="8640"/>
      </w:tabs>
      <w:ind w:left="-1440"/>
    </w:pPr>
    <w:r>
      <w:rPr>
        <w:rFonts w:ascii="Helvetica Neue" w:eastAsia="Helvetica Neue" w:hAnsi="Helvetica Neue" w:cs="Helvetica Neue"/>
        <w:color w:val="FFFFFF"/>
        <w:sz w:val="18"/>
        <w:szCs w:val="18"/>
      </w:rPr>
      <w:t>created for Foundation for Jewish Camp for educational use</w:t>
    </w:r>
  </w:p>
  <w:p w14:paraId="380ED088" w14:textId="77777777" w:rsidR="009E3C82" w:rsidRDefault="009E3C82">
    <w:pPr>
      <w:pStyle w:val="Normal1"/>
      <w:tabs>
        <w:tab w:val="center" w:pos="4680"/>
        <w:tab w:val="right" w:pos="9360"/>
      </w:tabs>
      <w:spacing w:after="15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A3E8" w14:textId="77777777" w:rsidR="009E3C82" w:rsidRDefault="009E3C82">
      <w:r>
        <w:separator/>
      </w:r>
    </w:p>
  </w:footnote>
  <w:footnote w:type="continuationSeparator" w:id="0">
    <w:p w14:paraId="007D60EB" w14:textId="77777777" w:rsidR="009E3C82" w:rsidRDefault="009E3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1B414" w14:textId="77777777" w:rsidR="009E3C82" w:rsidRDefault="009E3C82">
    <w:pPr>
      <w:pStyle w:val="Normal1"/>
      <w:spacing w:before="720"/>
      <w:jc w:val="center"/>
    </w:pPr>
    <w:r>
      <w:rPr>
        <w:rFonts w:ascii="Montserrat" w:eastAsia="Montserrat" w:hAnsi="Montserrat" w:cs="Montserrat"/>
        <w:b/>
        <w:smallCaps/>
        <w:color w:val="00A99D"/>
        <w:sz w:val="32"/>
        <w:szCs w:val="32"/>
      </w:rPr>
      <w:br/>
      <w:t>CORNERSTONE 2017 RESOURCE</w:t>
    </w:r>
    <w:r>
      <w:rPr>
        <w:noProof/>
      </w:rPr>
      <mc:AlternateContent>
        <mc:Choice Requires="wps">
          <w:drawing>
            <wp:anchor distT="0" distB="0" distL="114300" distR="114300" simplePos="0" relativeHeight="251659264" behindDoc="1" locked="0" layoutInCell="0" hidden="0" allowOverlap="1" wp14:anchorId="437F8F6D" wp14:editId="0FAE2FDA">
              <wp:simplePos x="0" y="0"/>
              <wp:positionH relativeFrom="margin">
                <wp:posOffset>-914399</wp:posOffset>
              </wp:positionH>
              <wp:positionV relativeFrom="paragraph">
                <wp:posOffset>-317499</wp:posOffset>
              </wp:positionV>
              <wp:extent cx="7391400" cy="317500"/>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1650300" y="3622837"/>
                        <a:ext cx="7391399" cy="314324"/>
                      </a:xfrm>
                      <a:prstGeom prst="rect">
                        <a:avLst/>
                      </a:prstGeom>
                      <a:solidFill>
                        <a:schemeClr val="lt1"/>
                      </a:solidFill>
                      <a:ln>
                        <a:noFill/>
                      </a:ln>
                    </wps:spPr>
                    <wps:txbx>
                      <w:txbxContent>
                        <w:p w14:paraId="03CF79D5" w14:textId="77777777" w:rsidR="009E3C82" w:rsidRDefault="009E3C82">
                          <w:pPr>
                            <w:pStyle w:val="Normal1"/>
                            <w:textDirection w:val="btLr"/>
                          </w:pPr>
                        </w:p>
                      </w:txbxContent>
                    </wps:txbx>
                    <wps:bodyPr lIns="91425" tIns="45700" rIns="91425" bIns="45700" anchor="t" anchorCtr="0"/>
                  </wps:wsp>
                </a:graphicData>
              </a:graphic>
            </wp:anchor>
          </w:drawing>
        </mc:Choice>
        <mc:Fallback>
          <w:pict>
            <v:rect w14:anchorId="437F8F6D" id="Rectangle 4" o:spid="_x0000_s1026" style="position:absolute;left:0;text-align:left;margin-left:-1in;margin-top:-25pt;width:582pt;height:2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" o:allowincell="f" fillcolor="white [3201]" stroked="f">
              <v:textbox inset="2.53958mm,1.2694mm,2.53958mm,1.2694mm">
                <w:txbxContent>
                  <w:p w14:paraId="03CF79D5" w14:textId="77777777" w:rsidR="009E3C82" w:rsidRDefault="009E3C82">
                    <w:pPr>
                      <w:pStyle w:val="Normal1"/>
                      <w:textDirection w:val="btLr"/>
                    </w:pPr>
                  </w:p>
                </w:txbxContent>
              </v:textbox>
              <w10:wrap type="square" anchorx="margin"/>
            </v:rect>
          </w:pict>
        </mc:Fallback>
      </mc:AlternateContent>
    </w:r>
    <w:r>
      <w:rPr>
        <w:noProof/>
      </w:rPr>
      <w:drawing>
        <wp:anchor distT="0" distB="0" distL="0" distR="0" simplePos="0" relativeHeight="251660288" behindDoc="0" locked="0" layoutInCell="0" hidden="0" allowOverlap="1" wp14:anchorId="286E7D36" wp14:editId="31C6513E">
          <wp:simplePos x="0" y="0"/>
          <wp:positionH relativeFrom="margin">
            <wp:posOffset>-801369</wp:posOffset>
          </wp:positionH>
          <wp:positionV relativeFrom="paragraph">
            <wp:posOffset>-198119</wp:posOffset>
          </wp:positionV>
          <wp:extent cx="1590675" cy="861060"/>
          <wp:effectExtent l="0" t="0" r="0" b="0"/>
          <wp:wrapSquare wrapText="bothSides" distT="0" distB="0" distL="0" distR="0"/>
          <wp:docPr id="3"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5759" w14:textId="77777777" w:rsidR="009E3C82" w:rsidRDefault="009E3C82">
    <w:pPr>
      <w:pStyle w:val="Normal1"/>
      <w:spacing w:before="720"/>
      <w:jc w:val="center"/>
    </w:pPr>
    <w:r>
      <w:rPr>
        <w:noProof/>
      </w:rPr>
      <w:drawing>
        <wp:anchor distT="0" distB="0" distL="0" distR="0" simplePos="0" relativeHeight="251661312" behindDoc="0" locked="0" layoutInCell="0" hidden="0" allowOverlap="1" wp14:anchorId="20277C16" wp14:editId="25D01330">
          <wp:simplePos x="0" y="0"/>
          <wp:positionH relativeFrom="margin">
            <wp:posOffset>-760729</wp:posOffset>
          </wp:positionH>
          <wp:positionV relativeFrom="paragraph">
            <wp:posOffset>-184784</wp:posOffset>
          </wp:positionV>
          <wp:extent cx="1590675" cy="861060"/>
          <wp:effectExtent l="0" t="0" r="0" b="0"/>
          <wp:wrapSquare wrapText="bothSides" distT="0" distB="0" distL="0" distR="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t="24204" b="21655"/>
                  <a:stretch>
                    <a:fillRect/>
                  </a:stretch>
                </pic:blipFill>
                <pic:spPr>
                  <a:xfrm>
                    <a:off x="0" y="0"/>
                    <a:ext cx="1590675" cy="861060"/>
                  </a:xfrm>
                  <a:prstGeom prst="rect">
                    <a:avLst/>
                  </a:prstGeom>
                  <a:ln/>
                </pic:spPr>
              </pic:pic>
            </a:graphicData>
          </a:graphic>
        </wp:anchor>
      </w:drawing>
    </w:r>
  </w:p>
  <w:p w14:paraId="549ADB5B" w14:textId="77777777" w:rsidR="009E3C82" w:rsidRDefault="009E3C82">
    <w:pPr>
      <w:pStyle w:val="Normal1"/>
      <w:jc w:val="center"/>
    </w:pPr>
    <w:r>
      <w:rPr>
        <w:rFonts w:ascii="Montserrat" w:eastAsia="Montserrat" w:hAnsi="Montserrat" w:cs="Montserrat"/>
        <w:b/>
        <w:smallCaps/>
        <w:color w:val="00A99D"/>
        <w:sz w:val="32"/>
        <w:szCs w:val="32"/>
      </w:rPr>
      <w:t>CORNERSTONE 2017 RESOURCE</w:t>
    </w:r>
  </w:p>
  <w:p w14:paraId="53DE0CB9" w14:textId="77777777" w:rsidR="009E3C82" w:rsidRDefault="009E3C82">
    <w:pPr>
      <w:pStyle w:val="Normal1"/>
      <w:tabs>
        <w:tab w:val="center" w:pos="468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1864"/>
    <w:multiLevelType w:val="hybridMultilevel"/>
    <w:tmpl w:val="AEF2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06010"/>
    <w:multiLevelType w:val="multilevel"/>
    <w:tmpl w:val="1296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0BAF"/>
    <w:multiLevelType w:val="multilevel"/>
    <w:tmpl w:val="BD54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6797C"/>
    <w:multiLevelType w:val="hybridMultilevel"/>
    <w:tmpl w:val="DBF61C38"/>
    <w:lvl w:ilvl="0" w:tplc="721E5748">
      <w:start w:val="5"/>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46A8E"/>
    <w:multiLevelType w:val="hybridMultilevel"/>
    <w:tmpl w:val="1658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25E9C"/>
    <w:multiLevelType w:val="hybridMultilevel"/>
    <w:tmpl w:val="B3E2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970E2"/>
    <w:multiLevelType w:val="hybridMultilevel"/>
    <w:tmpl w:val="9DD6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FE6F3E"/>
    <w:multiLevelType w:val="multilevel"/>
    <w:tmpl w:val="EED4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AA6211"/>
    <w:multiLevelType w:val="hybridMultilevel"/>
    <w:tmpl w:val="008C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6778"/>
    <w:multiLevelType w:val="hybridMultilevel"/>
    <w:tmpl w:val="395ABAC6"/>
    <w:lvl w:ilvl="0" w:tplc="48926C0A">
      <w:start w:val="4"/>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5E78"/>
    <w:multiLevelType w:val="multilevel"/>
    <w:tmpl w:val="EED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667768"/>
    <w:multiLevelType w:val="multilevel"/>
    <w:tmpl w:val="5B52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764F6"/>
    <w:multiLevelType w:val="hybridMultilevel"/>
    <w:tmpl w:val="EB08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7"/>
  </w:num>
  <w:num w:numId="5">
    <w:abstractNumId w:val="1"/>
  </w:num>
  <w:num w:numId="6">
    <w:abstractNumId w:val="9"/>
  </w:num>
  <w:num w:numId="7">
    <w:abstractNumId w:val="3"/>
  </w:num>
  <w:num w:numId="8">
    <w:abstractNumId w:val="6"/>
  </w:num>
  <w:num w:numId="9">
    <w:abstractNumId w:val="8"/>
  </w:num>
  <w:num w:numId="10">
    <w:abstractNumId w:val="1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05"/>
    <w:rsid w:val="00013E61"/>
    <w:rsid w:val="000E4C21"/>
    <w:rsid w:val="00127BA2"/>
    <w:rsid w:val="0015560D"/>
    <w:rsid w:val="001F6887"/>
    <w:rsid w:val="00224BD8"/>
    <w:rsid w:val="00235CF6"/>
    <w:rsid w:val="002E7235"/>
    <w:rsid w:val="00332868"/>
    <w:rsid w:val="00336F9F"/>
    <w:rsid w:val="0036023D"/>
    <w:rsid w:val="004529D8"/>
    <w:rsid w:val="00742D0B"/>
    <w:rsid w:val="00753BCF"/>
    <w:rsid w:val="009E3C82"/>
    <w:rsid w:val="00CA37CB"/>
    <w:rsid w:val="00D45D05"/>
    <w:rsid w:val="00DE6A2F"/>
    <w:rsid w:val="00E54B93"/>
    <w:rsid w:val="00EB59DB"/>
    <w:rsid w:val="00EF3C94"/>
    <w:rsid w:val="00F0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9B954"/>
  <w14:defaultImageDpi w14:val="300"/>
  <w15:docId w15:val="{B461CE0B-B0EA-4175-AE94-ED479393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D05"/>
    <w:pPr>
      <w:widowControl w:val="0"/>
    </w:pPr>
    <w:rPr>
      <w:rFonts w:ascii="Garamond" w:eastAsia="Garamond" w:hAnsi="Garamond" w:cs="Garamon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5D05"/>
    <w:pPr>
      <w:widowControl w:val="0"/>
    </w:pPr>
    <w:rPr>
      <w:rFonts w:ascii="Garamond" w:eastAsia="Garamond" w:hAnsi="Garamond" w:cs="Garamond"/>
      <w:color w:val="000000"/>
    </w:rPr>
  </w:style>
  <w:style w:type="paragraph" w:styleId="NormalWeb">
    <w:name w:val="Normal (Web)"/>
    <w:basedOn w:val="Normal"/>
    <w:uiPriority w:val="99"/>
    <w:semiHidden/>
    <w:unhideWhenUsed/>
    <w:rsid w:val="00D45D05"/>
    <w:pPr>
      <w:widowControl/>
      <w:spacing w:before="100" w:beforeAutospacing="1" w:after="100" w:afterAutospacing="1"/>
    </w:pPr>
    <w:rPr>
      <w:rFonts w:ascii="Times" w:eastAsiaTheme="minorEastAsia" w:hAnsi="Times" w:cs="Times New Roman"/>
      <w:color w:val="auto"/>
      <w:sz w:val="20"/>
      <w:szCs w:val="20"/>
    </w:rPr>
  </w:style>
  <w:style w:type="character" w:styleId="Hyperlink">
    <w:name w:val="Hyperlink"/>
    <w:basedOn w:val="DefaultParagraphFont"/>
    <w:uiPriority w:val="99"/>
    <w:unhideWhenUsed/>
    <w:rsid w:val="00D45D05"/>
    <w:rPr>
      <w:color w:val="0000FF" w:themeColor="hyperlink"/>
      <w:u w:val="single"/>
    </w:rPr>
  </w:style>
  <w:style w:type="paragraph" w:styleId="ListParagraph">
    <w:name w:val="List Paragraph"/>
    <w:basedOn w:val="Normal"/>
    <w:uiPriority w:val="34"/>
    <w:qFormat/>
    <w:rsid w:val="00F0044E"/>
    <w:pPr>
      <w:widowControl/>
      <w:ind w:left="720"/>
      <w:contextualSpacing/>
    </w:pPr>
    <w:rPr>
      <w:rFonts w:asciiTheme="minorHAnsi" w:eastAsiaTheme="minorEastAsia"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0011">
      <w:bodyDiv w:val="1"/>
      <w:marLeft w:val="0"/>
      <w:marRight w:val="0"/>
      <w:marTop w:val="0"/>
      <w:marBottom w:val="0"/>
      <w:divBdr>
        <w:top w:val="none" w:sz="0" w:space="0" w:color="auto"/>
        <w:left w:val="none" w:sz="0" w:space="0" w:color="auto"/>
        <w:bottom w:val="none" w:sz="0" w:space="0" w:color="auto"/>
        <w:right w:val="none" w:sz="0" w:space="0" w:color="auto"/>
      </w:divBdr>
    </w:div>
    <w:div w:id="30127968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553080978">
      <w:bodyDiv w:val="1"/>
      <w:marLeft w:val="0"/>
      <w:marRight w:val="0"/>
      <w:marTop w:val="0"/>
      <w:marBottom w:val="0"/>
      <w:divBdr>
        <w:top w:val="none" w:sz="0" w:space="0" w:color="auto"/>
        <w:left w:val="none" w:sz="0" w:space="0" w:color="auto"/>
        <w:bottom w:val="none" w:sz="0" w:space="0" w:color="auto"/>
        <w:right w:val="none" w:sz="0" w:space="0" w:color="auto"/>
      </w:divBdr>
    </w:div>
    <w:div w:id="765997180">
      <w:bodyDiv w:val="1"/>
      <w:marLeft w:val="0"/>
      <w:marRight w:val="0"/>
      <w:marTop w:val="0"/>
      <w:marBottom w:val="0"/>
      <w:divBdr>
        <w:top w:val="none" w:sz="0" w:space="0" w:color="auto"/>
        <w:left w:val="none" w:sz="0" w:space="0" w:color="auto"/>
        <w:bottom w:val="none" w:sz="0" w:space="0" w:color="auto"/>
        <w:right w:val="none" w:sz="0" w:space="0" w:color="auto"/>
      </w:divBdr>
    </w:div>
    <w:div w:id="1032412878">
      <w:bodyDiv w:val="1"/>
      <w:marLeft w:val="0"/>
      <w:marRight w:val="0"/>
      <w:marTop w:val="0"/>
      <w:marBottom w:val="0"/>
      <w:divBdr>
        <w:top w:val="none" w:sz="0" w:space="0" w:color="auto"/>
        <w:left w:val="none" w:sz="0" w:space="0" w:color="auto"/>
        <w:bottom w:val="none" w:sz="0" w:space="0" w:color="auto"/>
        <w:right w:val="none" w:sz="0" w:space="0" w:color="auto"/>
      </w:divBdr>
    </w:div>
    <w:div w:id="1308363561">
      <w:bodyDiv w:val="1"/>
      <w:marLeft w:val="0"/>
      <w:marRight w:val="0"/>
      <w:marTop w:val="0"/>
      <w:marBottom w:val="0"/>
      <w:divBdr>
        <w:top w:val="none" w:sz="0" w:space="0" w:color="auto"/>
        <w:left w:val="none" w:sz="0" w:space="0" w:color="auto"/>
        <w:bottom w:val="none" w:sz="0" w:space="0" w:color="auto"/>
        <w:right w:val="none" w:sz="0" w:space="0" w:color="auto"/>
      </w:divBdr>
    </w:div>
    <w:div w:id="1425490001">
      <w:bodyDiv w:val="1"/>
      <w:marLeft w:val="0"/>
      <w:marRight w:val="0"/>
      <w:marTop w:val="0"/>
      <w:marBottom w:val="0"/>
      <w:divBdr>
        <w:top w:val="none" w:sz="0" w:space="0" w:color="auto"/>
        <w:left w:val="none" w:sz="0" w:space="0" w:color="auto"/>
        <w:bottom w:val="none" w:sz="0" w:space="0" w:color="auto"/>
        <w:right w:val="none" w:sz="0" w:space="0" w:color="auto"/>
      </w:divBdr>
    </w:div>
    <w:div w:id="1919972863">
      <w:bodyDiv w:val="1"/>
      <w:marLeft w:val="0"/>
      <w:marRight w:val="0"/>
      <w:marTop w:val="0"/>
      <w:marBottom w:val="0"/>
      <w:divBdr>
        <w:top w:val="none" w:sz="0" w:space="0" w:color="auto"/>
        <w:left w:val="none" w:sz="0" w:space="0" w:color="auto"/>
        <w:bottom w:val="none" w:sz="0" w:space="0" w:color="auto"/>
        <w:right w:val="none" w:sz="0" w:space="0" w:color="auto"/>
      </w:divBdr>
    </w:div>
    <w:div w:id="2001617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inciple" TargetMode="External"/><Relationship Id="rId13" Type="http://schemas.openxmlformats.org/officeDocument/2006/relationships/hyperlink" Target="http://en.wikipedia.org/wiki/Children%27s_literature" TargetMode="External"/><Relationship Id="rId18" Type="http://schemas.openxmlformats.org/officeDocument/2006/relationships/hyperlink" Target="http://en.wikipedia.org/wiki/Grossaktion_Warsaw_(194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youtube.com/watch?v=h5yg0u1MkDI" TargetMode="External"/><Relationship Id="rId12" Type="http://schemas.openxmlformats.org/officeDocument/2006/relationships/hyperlink" Target="http://en.wikipedia.org/wiki/Polish-Jewish" TargetMode="External"/><Relationship Id="rId17" Type="http://schemas.openxmlformats.org/officeDocument/2006/relationships/hyperlink" Target="http://en.wikipedia.org/wiki/Treblinka_extermination_camp" TargetMode="External"/><Relationship Id="rId2" Type="http://schemas.openxmlformats.org/officeDocument/2006/relationships/styles" Target="styles.xml"/><Relationship Id="rId16" Type="http://schemas.openxmlformats.org/officeDocument/2006/relationships/hyperlink" Target="http://en.wikipedia.org/wiki/Warsaw_Ghett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ormativ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n.wikipedia.org/wiki/Warsaw" TargetMode="External"/><Relationship Id="rId23" Type="http://schemas.openxmlformats.org/officeDocument/2006/relationships/fontTable" Target="fontTable.xml"/><Relationship Id="rId10" Type="http://schemas.openxmlformats.org/officeDocument/2006/relationships/hyperlink" Target="https://en.wikipedia.org/wiki/Entitlement" TargetMode="External"/><Relationship Id="rId19" Type="http://schemas.openxmlformats.org/officeDocument/2006/relationships/hyperlink" Target="http://en.wikipedia.org/wiki/Janusz_Korczak" TargetMode="External"/><Relationship Id="rId4" Type="http://schemas.openxmlformats.org/officeDocument/2006/relationships/webSettings" Target="webSettings.xml"/><Relationship Id="rId9" Type="http://schemas.openxmlformats.org/officeDocument/2006/relationships/hyperlink" Target="https://en.wikipedia.org/wiki/Liberty" TargetMode="External"/><Relationship Id="rId14" Type="http://schemas.openxmlformats.org/officeDocument/2006/relationships/hyperlink" Target="http://en.wikipedia.org/wiki/Pediatric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Gribov</dc:creator>
  <cp:keywords/>
  <dc:description/>
  <cp:lastModifiedBy>Katherine O'Brien</cp:lastModifiedBy>
  <cp:revision>5</cp:revision>
  <dcterms:created xsi:type="dcterms:W3CDTF">2017-04-03T16:36:00Z</dcterms:created>
  <dcterms:modified xsi:type="dcterms:W3CDTF">2017-04-04T20:34:00Z</dcterms:modified>
</cp:coreProperties>
</file>